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C5A" w:rsidRDefault="00113C5A" w:rsidP="00113C5A">
      <w:pPr>
        <w:numPr>
          <w:ilvl w:val="0"/>
          <w:numId w:val="1"/>
        </w:numPr>
        <w:spacing w:after="120" w:line="240" w:lineRule="auto"/>
        <w:jc w:val="center"/>
        <w:rPr>
          <w:rFonts w:ascii="Tahoma" w:eastAsia="Times New Roman" w:hAnsi="Tahoma" w:cs="Tahoma"/>
          <w:b/>
          <w:sz w:val="18"/>
          <w:szCs w:val="18"/>
          <w:lang w:eastAsia="es-ES"/>
        </w:rPr>
      </w:pPr>
      <w:r>
        <w:rPr>
          <w:rFonts w:ascii="Tahoma" w:eastAsia="Times New Roman" w:hAnsi="Tahoma" w:cs="Tahoma"/>
          <w:b/>
          <w:sz w:val="18"/>
          <w:szCs w:val="18"/>
          <w:lang w:eastAsia="es-ES"/>
        </w:rPr>
        <w:t>NOTAS DE DESLGOSE</w:t>
      </w:r>
    </w:p>
    <w:p w:rsidR="00113C5A" w:rsidRDefault="00113C5A" w:rsidP="00113C5A">
      <w:pPr>
        <w:spacing w:after="120" w:line="240" w:lineRule="auto"/>
        <w:ind w:left="1080"/>
        <w:jc w:val="both"/>
        <w:rPr>
          <w:rFonts w:ascii="Tahoma" w:eastAsia="Times New Roman" w:hAnsi="Tahoma" w:cs="Tahoma"/>
          <w:sz w:val="18"/>
          <w:szCs w:val="18"/>
          <w:lang w:eastAsia="es-ES"/>
        </w:rPr>
      </w:pPr>
    </w:p>
    <w:p w:rsidR="00113C5A" w:rsidRDefault="00113C5A" w:rsidP="00113C5A">
      <w:pPr>
        <w:numPr>
          <w:ilvl w:val="0"/>
          <w:numId w:val="2"/>
        </w:numPr>
        <w:spacing w:after="120" w:line="240" w:lineRule="auto"/>
        <w:jc w:val="both"/>
        <w:rPr>
          <w:rFonts w:ascii="Tahoma" w:eastAsia="Times New Roman" w:hAnsi="Tahoma" w:cs="Tahoma"/>
          <w:sz w:val="18"/>
          <w:szCs w:val="18"/>
          <w:lang w:eastAsia="es-ES"/>
        </w:rPr>
      </w:pPr>
      <w:r>
        <w:rPr>
          <w:rFonts w:ascii="Tahoma" w:eastAsia="Times New Roman" w:hAnsi="Tahoma" w:cs="Tahoma"/>
          <w:b/>
          <w:sz w:val="18"/>
          <w:szCs w:val="18"/>
          <w:lang w:eastAsia="es-ES"/>
        </w:rPr>
        <w:t>NOTAS AL ESTADO DE SITUACION FINANCIERA</w:t>
      </w:r>
    </w:p>
    <w:p w:rsidR="00113C5A" w:rsidRDefault="00113C5A" w:rsidP="00113C5A">
      <w:pPr>
        <w:spacing w:after="120" w:line="240" w:lineRule="auto"/>
        <w:jc w:val="both"/>
        <w:rPr>
          <w:rFonts w:ascii="Tahoma" w:eastAsia="Times New Roman" w:hAnsi="Tahoma" w:cs="Tahoma"/>
          <w:sz w:val="18"/>
          <w:szCs w:val="18"/>
          <w:lang w:eastAsia="es-ES"/>
        </w:rPr>
      </w:pPr>
    </w:p>
    <w:p w:rsidR="00113C5A" w:rsidRDefault="00113C5A" w:rsidP="00113C5A">
      <w:pPr>
        <w:spacing w:after="0" w:line="240"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 xml:space="preserve"> ACTIVO</w:t>
      </w:r>
    </w:p>
    <w:p w:rsidR="00113C5A" w:rsidRDefault="00113C5A" w:rsidP="00113C5A">
      <w:pPr>
        <w:spacing w:after="0" w:line="240" w:lineRule="auto"/>
        <w:jc w:val="both"/>
        <w:rPr>
          <w:rFonts w:ascii="Tahoma" w:eastAsia="Times New Roman" w:hAnsi="Tahoma" w:cs="Tahoma"/>
          <w:b/>
          <w:sz w:val="18"/>
          <w:szCs w:val="18"/>
          <w:lang w:val="es-ES" w:eastAsia="es-ES"/>
        </w:rPr>
      </w:pPr>
    </w:p>
    <w:p w:rsidR="00113C5A" w:rsidRDefault="00113C5A" w:rsidP="00113C5A">
      <w:pPr>
        <w:spacing w:after="0" w:line="240"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 xml:space="preserve">Efectivo y Equivalentes. </w:t>
      </w:r>
    </w:p>
    <w:p w:rsidR="00113C5A" w:rsidRDefault="00113C5A" w:rsidP="00113C5A">
      <w:pPr>
        <w:spacing w:after="0" w:line="240" w:lineRule="auto"/>
        <w:jc w:val="both"/>
        <w:rPr>
          <w:rFonts w:ascii="Tahoma" w:eastAsia="Times New Roman" w:hAnsi="Tahoma" w:cs="Tahoma"/>
          <w:b/>
          <w:i/>
          <w:sz w:val="18"/>
          <w:szCs w:val="18"/>
          <w:lang w:val="es-ES" w:eastAsia="es-ES"/>
        </w:rPr>
      </w:pPr>
    </w:p>
    <w:p w:rsidR="00113C5A" w:rsidRDefault="00113C5A" w:rsidP="00113C5A">
      <w:pPr>
        <w:keepNext/>
        <w:keepLines/>
        <w:widowControl w:val="0"/>
        <w:spacing w:after="0" w:line="276" w:lineRule="auto"/>
        <w:jc w:val="both"/>
        <w:outlineLvl w:val="1"/>
        <w:rPr>
          <w:rFonts w:ascii="Tahoma" w:eastAsia="Times New Roman" w:hAnsi="Tahoma" w:cs="Tahoma"/>
          <w:sz w:val="18"/>
          <w:szCs w:val="18"/>
        </w:rPr>
      </w:pPr>
      <w:r>
        <w:rPr>
          <w:rFonts w:ascii="Tahoma" w:eastAsia="Times New Roman" w:hAnsi="Tahoma" w:cs="Tahoma"/>
          <w:bCs/>
          <w:sz w:val="18"/>
          <w:szCs w:val="18"/>
        </w:rPr>
        <w:t xml:space="preserve">Integrado por la cuenta de Bancos/Tesorería, el  cual  al  cierre  del  mes de  </w:t>
      </w:r>
      <w:r w:rsidR="0058133D">
        <w:rPr>
          <w:rFonts w:ascii="Tahoma" w:eastAsia="Times New Roman" w:hAnsi="Tahoma" w:cs="Tahoma"/>
          <w:bCs/>
          <w:sz w:val="18"/>
          <w:szCs w:val="18"/>
        </w:rPr>
        <w:t>ju</w:t>
      </w:r>
      <w:r w:rsidR="00C06403">
        <w:rPr>
          <w:rFonts w:ascii="Tahoma" w:eastAsia="Times New Roman" w:hAnsi="Tahoma" w:cs="Tahoma"/>
          <w:bCs/>
          <w:sz w:val="18"/>
          <w:szCs w:val="18"/>
        </w:rPr>
        <w:t>l</w:t>
      </w:r>
      <w:r w:rsidR="0058133D">
        <w:rPr>
          <w:rFonts w:ascii="Tahoma" w:eastAsia="Times New Roman" w:hAnsi="Tahoma" w:cs="Tahoma"/>
          <w:bCs/>
          <w:sz w:val="18"/>
          <w:szCs w:val="18"/>
        </w:rPr>
        <w:t>io</w:t>
      </w:r>
      <w:r w:rsidR="007D5B1B">
        <w:rPr>
          <w:rFonts w:ascii="Tahoma" w:eastAsia="Times New Roman" w:hAnsi="Tahoma" w:cs="Tahoma"/>
          <w:bCs/>
          <w:sz w:val="18"/>
          <w:szCs w:val="18"/>
        </w:rPr>
        <w:t xml:space="preserve"> </w:t>
      </w:r>
      <w:r w:rsidR="00523220">
        <w:rPr>
          <w:rFonts w:ascii="Tahoma" w:eastAsia="Times New Roman" w:hAnsi="Tahoma" w:cs="Tahoma"/>
          <w:bCs/>
          <w:sz w:val="18"/>
          <w:szCs w:val="18"/>
        </w:rPr>
        <w:t xml:space="preserve"> </w:t>
      </w:r>
      <w:r>
        <w:rPr>
          <w:rFonts w:ascii="Tahoma" w:eastAsia="Times New Roman" w:hAnsi="Tahoma" w:cs="Tahoma"/>
          <w:bCs/>
          <w:sz w:val="18"/>
          <w:szCs w:val="18"/>
        </w:rPr>
        <w:t xml:space="preserve">2022  presenta   un   saldo  de   </w:t>
      </w:r>
      <w:r w:rsidRPr="007F1D8D">
        <w:rPr>
          <w:rFonts w:ascii="Tahoma" w:eastAsia="Times New Roman" w:hAnsi="Tahoma" w:cs="Tahoma"/>
          <w:b/>
          <w:bCs/>
          <w:sz w:val="18"/>
          <w:szCs w:val="18"/>
        </w:rPr>
        <w:t xml:space="preserve">$ </w:t>
      </w:r>
      <w:r w:rsidR="00F648D7">
        <w:rPr>
          <w:rFonts w:ascii="Tahoma" w:eastAsia="Times New Roman" w:hAnsi="Tahoma" w:cs="Tahoma"/>
          <w:b/>
          <w:bCs/>
          <w:sz w:val="18"/>
          <w:szCs w:val="18"/>
        </w:rPr>
        <w:t>84,195,034.21</w:t>
      </w:r>
      <w:r>
        <w:rPr>
          <w:rFonts w:ascii="Tahoma" w:eastAsia="Times New Roman" w:hAnsi="Tahoma" w:cs="Tahoma"/>
          <w:bCs/>
          <w:sz w:val="18"/>
          <w:szCs w:val="18"/>
        </w:rPr>
        <w:t>(</w:t>
      </w:r>
      <w:r w:rsidR="004C33CC">
        <w:rPr>
          <w:rFonts w:ascii="Tahoma" w:eastAsia="Times New Roman" w:hAnsi="Tahoma" w:cs="Tahoma"/>
          <w:bCs/>
          <w:sz w:val="18"/>
          <w:szCs w:val="18"/>
        </w:rPr>
        <w:t xml:space="preserve">Ochenta y cuatro millones ciento noventa y cinco mil </w:t>
      </w:r>
      <w:r w:rsidR="00F648D7">
        <w:rPr>
          <w:rFonts w:ascii="Tahoma" w:eastAsia="Times New Roman" w:hAnsi="Tahoma" w:cs="Tahoma"/>
          <w:bCs/>
          <w:sz w:val="18"/>
          <w:szCs w:val="18"/>
        </w:rPr>
        <w:t>treinta y cuatro</w:t>
      </w:r>
      <w:r w:rsidR="004C33CC">
        <w:rPr>
          <w:rFonts w:ascii="Tahoma" w:eastAsia="Times New Roman" w:hAnsi="Tahoma" w:cs="Tahoma"/>
          <w:bCs/>
          <w:sz w:val="18"/>
          <w:szCs w:val="18"/>
        </w:rPr>
        <w:t xml:space="preserve"> pesos 21/100 m.n.</w:t>
      </w:r>
      <w:r>
        <w:rPr>
          <w:rFonts w:ascii="Tahoma" w:eastAsia="Times New Roman" w:hAnsi="Tahoma" w:cs="Tahoma"/>
          <w:bCs/>
          <w:sz w:val="18"/>
          <w:szCs w:val="18"/>
        </w:rPr>
        <w:t>)</w:t>
      </w:r>
    </w:p>
    <w:p w:rsidR="00113C5A" w:rsidRDefault="00113C5A" w:rsidP="00113C5A">
      <w:pPr>
        <w:spacing w:after="0" w:line="276" w:lineRule="auto"/>
        <w:jc w:val="both"/>
        <w:rPr>
          <w:rFonts w:ascii="Tahoma" w:eastAsia="Times New Roman" w:hAnsi="Tahoma" w:cs="Tahoma"/>
          <w:b/>
          <w:sz w:val="18"/>
          <w:szCs w:val="18"/>
          <w:lang w:eastAsia="es-ES"/>
        </w:rPr>
      </w:pPr>
    </w:p>
    <w:tbl>
      <w:tblPr>
        <w:tblW w:w="7890"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2"/>
        <w:gridCol w:w="1728"/>
      </w:tblGrid>
      <w:tr w:rsidR="00113C5A" w:rsidTr="00113C5A">
        <w:trPr>
          <w:trHeight w:val="260"/>
        </w:trPr>
        <w:tc>
          <w:tcPr>
            <w:tcW w:w="6162"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Tipo / Rubro</w:t>
            </w:r>
          </w:p>
        </w:tc>
        <w:tc>
          <w:tcPr>
            <w:tcW w:w="1728"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Monto</w:t>
            </w:r>
          </w:p>
        </w:tc>
      </w:tr>
      <w:tr w:rsidR="00113C5A" w:rsidTr="00113C5A">
        <w:trPr>
          <w:trHeight w:val="275"/>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Propios / Gastos Corrientes</w:t>
            </w:r>
          </w:p>
        </w:tc>
        <w:tc>
          <w:tcPr>
            <w:tcW w:w="1728" w:type="dxa"/>
            <w:tcBorders>
              <w:top w:val="single" w:sz="4" w:space="0" w:color="auto"/>
              <w:left w:val="single" w:sz="4" w:space="0" w:color="auto"/>
              <w:bottom w:val="single" w:sz="4" w:space="0" w:color="auto"/>
              <w:right w:val="single" w:sz="4" w:space="0" w:color="auto"/>
            </w:tcBorders>
            <w:hideMark/>
          </w:tcPr>
          <w:p w:rsidR="00113C5A" w:rsidRPr="001C3BBF" w:rsidRDefault="00E91BDB" w:rsidP="00F648D7">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31,</w:t>
            </w:r>
            <w:r w:rsidR="004C33CC">
              <w:rPr>
                <w:rFonts w:ascii="Tahoma" w:eastAsia="Times New Roman" w:hAnsi="Tahoma" w:cs="Tahoma"/>
                <w:b/>
                <w:sz w:val="18"/>
                <w:szCs w:val="18"/>
                <w:lang w:val="es-ES" w:eastAsia="es-ES"/>
              </w:rPr>
              <w:t>325,2</w:t>
            </w:r>
            <w:r w:rsidR="00F648D7">
              <w:rPr>
                <w:rFonts w:ascii="Tahoma" w:eastAsia="Times New Roman" w:hAnsi="Tahoma" w:cs="Tahoma"/>
                <w:b/>
                <w:sz w:val="18"/>
                <w:szCs w:val="18"/>
                <w:lang w:val="es-ES" w:eastAsia="es-ES"/>
              </w:rPr>
              <w:t>80.95</w:t>
            </w:r>
          </w:p>
        </w:tc>
      </w:tr>
      <w:tr w:rsidR="00113C5A" w:rsidTr="00666E34">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FORTAMUN</w:t>
            </w:r>
          </w:p>
        </w:tc>
        <w:tc>
          <w:tcPr>
            <w:tcW w:w="1728" w:type="dxa"/>
            <w:tcBorders>
              <w:top w:val="single" w:sz="4" w:space="0" w:color="auto"/>
              <w:left w:val="single" w:sz="4" w:space="0" w:color="auto"/>
              <w:bottom w:val="single" w:sz="4" w:space="0" w:color="auto"/>
              <w:right w:val="single" w:sz="4" w:space="0" w:color="auto"/>
            </w:tcBorders>
          </w:tcPr>
          <w:p w:rsidR="00113C5A" w:rsidRPr="001C3BBF" w:rsidRDefault="004C33CC">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8,421,513.13</w:t>
            </w:r>
          </w:p>
        </w:tc>
      </w:tr>
      <w:tr w:rsidR="00113C5A"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FAIS 2013</w:t>
            </w:r>
          </w:p>
        </w:tc>
        <w:tc>
          <w:tcPr>
            <w:tcW w:w="1728" w:type="dxa"/>
            <w:tcBorders>
              <w:top w:val="single" w:sz="4" w:space="0" w:color="auto"/>
              <w:left w:val="single" w:sz="4" w:space="0" w:color="auto"/>
              <w:bottom w:val="single" w:sz="4" w:space="0" w:color="auto"/>
              <w:right w:val="single" w:sz="4" w:space="0" w:color="auto"/>
            </w:tcBorders>
            <w:hideMark/>
          </w:tcPr>
          <w:p w:rsidR="00113C5A" w:rsidRPr="001C3BBF" w:rsidRDefault="00113C5A">
            <w:pPr>
              <w:spacing w:after="0" w:line="276" w:lineRule="auto"/>
              <w:jc w:val="right"/>
              <w:rPr>
                <w:rFonts w:ascii="Tahoma" w:eastAsia="Times New Roman" w:hAnsi="Tahoma" w:cs="Tahoma"/>
                <w:b/>
                <w:sz w:val="18"/>
                <w:szCs w:val="18"/>
                <w:lang w:val="es-ES" w:eastAsia="es-ES"/>
              </w:rPr>
            </w:pPr>
            <w:r w:rsidRPr="001C3BBF">
              <w:rPr>
                <w:rFonts w:ascii="Tahoma" w:eastAsia="Times New Roman" w:hAnsi="Tahoma" w:cs="Tahoma"/>
                <w:b/>
                <w:sz w:val="18"/>
                <w:szCs w:val="18"/>
                <w:lang w:val="es-ES" w:eastAsia="es-ES"/>
              </w:rPr>
              <w:t>115.68</w:t>
            </w:r>
          </w:p>
        </w:tc>
      </w:tr>
      <w:tr w:rsidR="00113C5A"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FAIS 2014</w:t>
            </w:r>
          </w:p>
        </w:tc>
        <w:tc>
          <w:tcPr>
            <w:tcW w:w="1728" w:type="dxa"/>
            <w:tcBorders>
              <w:top w:val="single" w:sz="4" w:space="0" w:color="auto"/>
              <w:left w:val="single" w:sz="4" w:space="0" w:color="auto"/>
              <w:bottom w:val="single" w:sz="4" w:space="0" w:color="auto"/>
              <w:right w:val="single" w:sz="4" w:space="0" w:color="auto"/>
            </w:tcBorders>
            <w:hideMark/>
          </w:tcPr>
          <w:p w:rsidR="00113C5A" w:rsidRPr="001C3BBF" w:rsidRDefault="00113C5A" w:rsidP="00B61F0B">
            <w:pPr>
              <w:spacing w:after="0" w:line="276" w:lineRule="auto"/>
              <w:jc w:val="right"/>
              <w:rPr>
                <w:rFonts w:ascii="Tahoma" w:eastAsia="Times New Roman" w:hAnsi="Tahoma" w:cs="Tahoma"/>
                <w:b/>
                <w:sz w:val="18"/>
                <w:szCs w:val="18"/>
                <w:lang w:val="es-ES" w:eastAsia="es-ES"/>
              </w:rPr>
            </w:pPr>
            <w:r w:rsidRPr="001C3BBF">
              <w:rPr>
                <w:rFonts w:ascii="Tahoma" w:eastAsia="Times New Roman" w:hAnsi="Tahoma" w:cs="Tahoma"/>
                <w:b/>
                <w:sz w:val="18"/>
                <w:szCs w:val="18"/>
                <w:lang w:val="es-ES" w:eastAsia="es-ES"/>
              </w:rPr>
              <w:t xml:space="preserve">    </w:t>
            </w:r>
            <w:r w:rsidR="00B61F0B">
              <w:rPr>
                <w:rFonts w:ascii="Tahoma" w:eastAsia="Times New Roman" w:hAnsi="Tahoma" w:cs="Tahoma"/>
                <w:b/>
                <w:sz w:val="18"/>
                <w:szCs w:val="18"/>
                <w:lang w:val="es-ES" w:eastAsia="es-ES"/>
              </w:rPr>
              <w:t>1.18</w:t>
            </w:r>
          </w:p>
        </w:tc>
      </w:tr>
      <w:tr w:rsidR="001C3BBF" w:rsidTr="00113C5A">
        <w:trPr>
          <w:trHeight w:val="260"/>
        </w:trPr>
        <w:tc>
          <w:tcPr>
            <w:tcW w:w="6162" w:type="dxa"/>
            <w:tcBorders>
              <w:top w:val="single" w:sz="4" w:space="0" w:color="auto"/>
              <w:left w:val="single" w:sz="4" w:space="0" w:color="auto"/>
              <w:bottom w:val="single" w:sz="4" w:space="0" w:color="auto"/>
              <w:right w:val="single" w:sz="4" w:space="0" w:color="auto"/>
            </w:tcBorders>
          </w:tcPr>
          <w:p w:rsidR="001C3BBF" w:rsidRDefault="001C3BBF">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Recursos </w:t>
            </w:r>
            <w:proofErr w:type="spellStart"/>
            <w:r>
              <w:rPr>
                <w:rFonts w:ascii="Tahoma" w:eastAsia="Times New Roman" w:hAnsi="Tahoma" w:cs="Tahoma"/>
                <w:sz w:val="18"/>
                <w:szCs w:val="18"/>
                <w:lang w:val="es-ES" w:eastAsia="es-ES"/>
              </w:rPr>
              <w:t>emprésitos</w:t>
            </w:r>
            <w:proofErr w:type="spellEnd"/>
          </w:p>
        </w:tc>
        <w:tc>
          <w:tcPr>
            <w:tcW w:w="1728" w:type="dxa"/>
            <w:tcBorders>
              <w:top w:val="single" w:sz="4" w:space="0" w:color="auto"/>
              <w:left w:val="single" w:sz="4" w:space="0" w:color="auto"/>
              <w:bottom w:val="single" w:sz="4" w:space="0" w:color="auto"/>
              <w:right w:val="single" w:sz="4" w:space="0" w:color="auto"/>
            </w:tcBorders>
          </w:tcPr>
          <w:p w:rsidR="001C3BBF" w:rsidRPr="001C3BBF" w:rsidRDefault="00666E34" w:rsidP="001C3BBF">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80.75</w:t>
            </w:r>
          </w:p>
        </w:tc>
      </w:tr>
      <w:tr w:rsidR="000E7211" w:rsidTr="00113C5A">
        <w:trPr>
          <w:trHeight w:val="260"/>
        </w:trPr>
        <w:tc>
          <w:tcPr>
            <w:tcW w:w="6162" w:type="dxa"/>
            <w:tcBorders>
              <w:top w:val="single" w:sz="4" w:space="0" w:color="auto"/>
              <w:left w:val="single" w:sz="4" w:space="0" w:color="auto"/>
              <w:bottom w:val="single" w:sz="4" w:space="0" w:color="auto"/>
              <w:right w:val="single" w:sz="4" w:space="0" w:color="auto"/>
            </w:tcBorders>
          </w:tcPr>
          <w:p w:rsidR="000E7211" w:rsidRPr="000E7211" w:rsidRDefault="000E7211">
            <w:pPr>
              <w:spacing w:after="0" w:line="276" w:lineRule="auto"/>
              <w:jc w:val="both"/>
              <w:rPr>
                <w:rFonts w:ascii="Tahoma" w:eastAsia="Times New Roman" w:hAnsi="Tahoma" w:cs="Tahoma"/>
                <w:b/>
                <w:sz w:val="18"/>
                <w:szCs w:val="18"/>
                <w:lang w:val="es-ES" w:eastAsia="es-ES"/>
              </w:rPr>
            </w:pPr>
            <w:r w:rsidRPr="000E7211">
              <w:rPr>
                <w:rFonts w:ascii="Tahoma" w:eastAsia="Times New Roman" w:hAnsi="Tahoma" w:cs="Tahoma"/>
                <w:b/>
                <w:sz w:val="18"/>
                <w:szCs w:val="18"/>
                <w:lang w:val="es-ES" w:eastAsia="es-ES"/>
              </w:rPr>
              <w:t xml:space="preserve">Recursos de programas federales </w:t>
            </w:r>
          </w:p>
        </w:tc>
        <w:tc>
          <w:tcPr>
            <w:tcW w:w="1728" w:type="dxa"/>
            <w:tcBorders>
              <w:top w:val="single" w:sz="4" w:space="0" w:color="auto"/>
              <w:left w:val="single" w:sz="4" w:space="0" w:color="auto"/>
              <w:bottom w:val="single" w:sz="4" w:space="0" w:color="auto"/>
              <w:right w:val="single" w:sz="4" w:space="0" w:color="auto"/>
            </w:tcBorders>
          </w:tcPr>
          <w:p w:rsidR="000E7211" w:rsidRPr="000E7211" w:rsidRDefault="004C33CC" w:rsidP="008B0147">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43,812,237.31</w:t>
            </w:r>
          </w:p>
        </w:tc>
      </w:tr>
      <w:tr w:rsidR="00113C5A"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de Programas Federales FAIS 2017</w:t>
            </w:r>
          </w:p>
        </w:tc>
        <w:tc>
          <w:tcPr>
            <w:tcW w:w="1728" w:type="dxa"/>
            <w:tcBorders>
              <w:top w:val="single" w:sz="4" w:space="0" w:color="auto"/>
              <w:left w:val="single" w:sz="4" w:space="0" w:color="auto"/>
              <w:bottom w:val="single" w:sz="4" w:space="0" w:color="auto"/>
              <w:right w:val="single" w:sz="4" w:space="0" w:color="auto"/>
            </w:tcBorders>
            <w:hideMark/>
          </w:tcPr>
          <w:p w:rsidR="00113C5A" w:rsidRPr="001C3BBF" w:rsidRDefault="00113C5A" w:rsidP="00063ACF">
            <w:pPr>
              <w:spacing w:after="0" w:line="276" w:lineRule="auto"/>
              <w:jc w:val="right"/>
              <w:rPr>
                <w:rFonts w:ascii="Tahoma" w:eastAsia="Times New Roman" w:hAnsi="Tahoma" w:cs="Tahoma"/>
                <w:sz w:val="18"/>
                <w:szCs w:val="18"/>
                <w:lang w:val="es-ES" w:eastAsia="es-ES"/>
              </w:rPr>
            </w:pPr>
            <w:r w:rsidRPr="001C3BBF">
              <w:rPr>
                <w:rFonts w:ascii="Tahoma" w:eastAsia="Times New Roman" w:hAnsi="Tahoma" w:cs="Tahoma"/>
                <w:sz w:val="18"/>
                <w:szCs w:val="18"/>
                <w:lang w:val="es-ES" w:eastAsia="es-ES"/>
              </w:rPr>
              <w:t>25,</w:t>
            </w:r>
            <w:r w:rsidR="003B6985">
              <w:rPr>
                <w:rFonts w:ascii="Tahoma" w:eastAsia="Times New Roman" w:hAnsi="Tahoma" w:cs="Tahoma"/>
                <w:sz w:val="18"/>
                <w:szCs w:val="18"/>
                <w:lang w:val="es-ES" w:eastAsia="es-ES"/>
              </w:rPr>
              <w:t>058.75</w:t>
            </w:r>
          </w:p>
        </w:tc>
      </w:tr>
      <w:tr w:rsidR="00113C5A" w:rsidRPr="00063ACF"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de Programas Federales FAIS 2018</w:t>
            </w:r>
          </w:p>
        </w:tc>
        <w:tc>
          <w:tcPr>
            <w:tcW w:w="1728" w:type="dxa"/>
            <w:tcBorders>
              <w:top w:val="single" w:sz="4" w:space="0" w:color="auto"/>
              <w:left w:val="single" w:sz="4" w:space="0" w:color="auto"/>
              <w:bottom w:val="single" w:sz="4" w:space="0" w:color="auto"/>
              <w:right w:val="single" w:sz="4" w:space="0" w:color="auto"/>
            </w:tcBorders>
            <w:hideMark/>
          </w:tcPr>
          <w:p w:rsidR="00113C5A" w:rsidRPr="001C3BBF" w:rsidRDefault="007D51A6" w:rsidP="003B6985">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6,565.</w:t>
            </w:r>
            <w:r w:rsidR="003B6985">
              <w:rPr>
                <w:rFonts w:ascii="Tahoma" w:eastAsia="Times New Roman" w:hAnsi="Tahoma" w:cs="Tahoma"/>
                <w:sz w:val="18"/>
                <w:szCs w:val="18"/>
                <w:lang w:val="es-ES" w:eastAsia="es-ES"/>
              </w:rPr>
              <w:t>43</w:t>
            </w:r>
          </w:p>
        </w:tc>
      </w:tr>
      <w:tr w:rsidR="00113C5A" w:rsidTr="00D651E1">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de Programas Federales Crédito FAIS 2016</w:t>
            </w:r>
          </w:p>
        </w:tc>
        <w:tc>
          <w:tcPr>
            <w:tcW w:w="1728" w:type="dxa"/>
            <w:tcBorders>
              <w:top w:val="single" w:sz="4" w:space="0" w:color="auto"/>
              <w:left w:val="single" w:sz="4" w:space="0" w:color="auto"/>
              <w:bottom w:val="single" w:sz="4" w:space="0" w:color="auto"/>
              <w:right w:val="single" w:sz="4" w:space="0" w:color="auto"/>
            </w:tcBorders>
          </w:tcPr>
          <w:p w:rsidR="00113C5A" w:rsidRPr="001C3BBF" w:rsidRDefault="00093792" w:rsidP="00671901">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232.02</w:t>
            </w:r>
          </w:p>
        </w:tc>
      </w:tr>
      <w:tr w:rsidR="00113C5A" w:rsidTr="00666E34">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de Programas Federales FAIS 2021</w:t>
            </w:r>
          </w:p>
        </w:tc>
        <w:tc>
          <w:tcPr>
            <w:tcW w:w="1728" w:type="dxa"/>
            <w:tcBorders>
              <w:top w:val="single" w:sz="4" w:space="0" w:color="auto"/>
              <w:left w:val="single" w:sz="4" w:space="0" w:color="auto"/>
              <w:bottom w:val="single" w:sz="4" w:space="0" w:color="auto"/>
              <w:right w:val="single" w:sz="4" w:space="0" w:color="auto"/>
            </w:tcBorders>
          </w:tcPr>
          <w:p w:rsidR="00113C5A" w:rsidRPr="001C3BBF" w:rsidRDefault="00666E34" w:rsidP="007D51A6">
            <w:pPr>
              <w:spacing w:after="0" w:line="276" w:lineRule="auto"/>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w:t>
            </w:r>
            <w:r w:rsidR="003B6985">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w:t>
            </w:r>
            <w:r w:rsidR="007D51A6">
              <w:rPr>
                <w:rFonts w:ascii="Tahoma" w:eastAsia="Times New Roman" w:hAnsi="Tahoma" w:cs="Tahoma"/>
                <w:sz w:val="18"/>
                <w:szCs w:val="18"/>
                <w:lang w:val="es-ES" w:eastAsia="es-ES"/>
              </w:rPr>
              <w:t>66.28</w:t>
            </w:r>
          </w:p>
        </w:tc>
      </w:tr>
      <w:tr w:rsidR="00113C5A" w:rsidRPr="000138F2" w:rsidTr="00666E34">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de Programas Federales FAIS 2022</w:t>
            </w:r>
          </w:p>
        </w:tc>
        <w:tc>
          <w:tcPr>
            <w:tcW w:w="1728" w:type="dxa"/>
            <w:tcBorders>
              <w:top w:val="single" w:sz="4" w:space="0" w:color="auto"/>
              <w:left w:val="single" w:sz="4" w:space="0" w:color="auto"/>
              <w:bottom w:val="single" w:sz="4" w:space="0" w:color="auto"/>
              <w:right w:val="single" w:sz="4" w:space="0" w:color="auto"/>
            </w:tcBorders>
          </w:tcPr>
          <w:p w:rsidR="00113C5A" w:rsidRPr="001C3BBF" w:rsidRDefault="003B6985" w:rsidP="003B6985">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w:t>
            </w:r>
            <w:r w:rsidR="00666E34">
              <w:rPr>
                <w:rFonts w:ascii="Tahoma" w:eastAsia="Times New Roman" w:hAnsi="Tahoma" w:cs="Tahoma"/>
                <w:sz w:val="18"/>
                <w:szCs w:val="18"/>
                <w:lang w:val="es-ES" w:eastAsia="es-ES"/>
              </w:rPr>
              <w:t xml:space="preserve">  </w:t>
            </w:r>
            <w:r w:rsidR="007D51A6">
              <w:rPr>
                <w:rFonts w:ascii="Tahoma" w:eastAsia="Times New Roman" w:hAnsi="Tahoma" w:cs="Tahoma"/>
                <w:sz w:val="18"/>
                <w:szCs w:val="18"/>
                <w:lang w:val="es-ES" w:eastAsia="es-ES"/>
              </w:rPr>
              <w:t>3</w:t>
            </w:r>
            <w:r>
              <w:rPr>
                <w:rFonts w:ascii="Tahoma" w:eastAsia="Times New Roman" w:hAnsi="Tahoma" w:cs="Tahoma"/>
                <w:sz w:val="18"/>
                <w:szCs w:val="18"/>
                <w:lang w:val="es-ES" w:eastAsia="es-ES"/>
              </w:rPr>
              <w:t>6,808,954.97</w:t>
            </w:r>
          </w:p>
        </w:tc>
      </w:tr>
      <w:tr w:rsidR="00113C5A"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3x1 Migrantes Federal 2015</w:t>
            </w:r>
          </w:p>
        </w:tc>
        <w:tc>
          <w:tcPr>
            <w:tcW w:w="1728" w:type="dxa"/>
            <w:tcBorders>
              <w:top w:val="single" w:sz="4" w:space="0" w:color="auto"/>
              <w:left w:val="single" w:sz="4" w:space="0" w:color="auto"/>
              <w:bottom w:val="single" w:sz="4" w:space="0" w:color="auto"/>
              <w:right w:val="single" w:sz="4" w:space="0" w:color="auto"/>
            </w:tcBorders>
            <w:hideMark/>
          </w:tcPr>
          <w:p w:rsidR="00113C5A" w:rsidRPr="001C3BBF" w:rsidRDefault="00113C5A" w:rsidP="00DF19AD">
            <w:pPr>
              <w:spacing w:after="0" w:line="276" w:lineRule="auto"/>
              <w:jc w:val="right"/>
              <w:rPr>
                <w:rFonts w:ascii="Tahoma" w:eastAsia="Times New Roman" w:hAnsi="Tahoma" w:cs="Tahoma"/>
                <w:sz w:val="18"/>
                <w:szCs w:val="18"/>
                <w:lang w:val="es-ES" w:eastAsia="es-ES"/>
              </w:rPr>
            </w:pPr>
            <w:r w:rsidRPr="001C3BBF">
              <w:rPr>
                <w:rFonts w:ascii="Tahoma" w:eastAsia="Times New Roman" w:hAnsi="Tahoma" w:cs="Tahoma"/>
                <w:sz w:val="18"/>
                <w:szCs w:val="18"/>
                <w:lang w:val="es-ES" w:eastAsia="es-ES"/>
              </w:rPr>
              <w:t>57,</w:t>
            </w:r>
            <w:r w:rsidR="00666E34">
              <w:rPr>
                <w:rFonts w:ascii="Tahoma" w:eastAsia="Times New Roman" w:hAnsi="Tahoma" w:cs="Tahoma"/>
                <w:sz w:val="18"/>
                <w:szCs w:val="18"/>
                <w:lang w:val="es-ES" w:eastAsia="es-ES"/>
              </w:rPr>
              <w:t>0</w:t>
            </w:r>
            <w:r w:rsidR="00DF19AD">
              <w:rPr>
                <w:rFonts w:ascii="Tahoma" w:eastAsia="Times New Roman" w:hAnsi="Tahoma" w:cs="Tahoma"/>
                <w:sz w:val="18"/>
                <w:szCs w:val="18"/>
                <w:lang w:val="es-ES" w:eastAsia="es-ES"/>
              </w:rPr>
              <w:t>90.02</w:t>
            </w:r>
          </w:p>
        </w:tc>
      </w:tr>
      <w:tr w:rsidR="00D651E1" w:rsidTr="00113C5A">
        <w:trPr>
          <w:trHeight w:val="260"/>
        </w:trPr>
        <w:tc>
          <w:tcPr>
            <w:tcW w:w="6162" w:type="dxa"/>
            <w:tcBorders>
              <w:top w:val="single" w:sz="4" w:space="0" w:color="auto"/>
              <w:left w:val="single" w:sz="4" w:space="0" w:color="auto"/>
              <w:bottom w:val="single" w:sz="4" w:space="0" w:color="auto"/>
              <w:right w:val="single" w:sz="4" w:space="0" w:color="auto"/>
            </w:tcBorders>
          </w:tcPr>
          <w:p w:rsidR="00D651E1" w:rsidRDefault="00D651E1">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3x1 Migrantes Municipal  2015</w:t>
            </w:r>
          </w:p>
        </w:tc>
        <w:tc>
          <w:tcPr>
            <w:tcW w:w="1728" w:type="dxa"/>
            <w:tcBorders>
              <w:top w:val="single" w:sz="4" w:space="0" w:color="auto"/>
              <w:left w:val="single" w:sz="4" w:space="0" w:color="auto"/>
              <w:bottom w:val="single" w:sz="4" w:space="0" w:color="auto"/>
              <w:right w:val="single" w:sz="4" w:space="0" w:color="auto"/>
            </w:tcBorders>
          </w:tcPr>
          <w:p w:rsidR="00D651E1" w:rsidRPr="001C3BBF" w:rsidRDefault="00DF19AD" w:rsidP="0051062D">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0.00</w:t>
            </w:r>
          </w:p>
        </w:tc>
      </w:tr>
      <w:tr w:rsidR="00113C5A"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3x1 Migrantes Federal 2016</w:t>
            </w:r>
          </w:p>
        </w:tc>
        <w:tc>
          <w:tcPr>
            <w:tcW w:w="1728" w:type="dxa"/>
            <w:tcBorders>
              <w:top w:val="single" w:sz="4" w:space="0" w:color="auto"/>
              <w:left w:val="single" w:sz="4" w:space="0" w:color="auto"/>
              <w:bottom w:val="single" w:sz="4" w:space="0" w:color="auto"/>
              <w:right w:val="single" w:sz="4" w:space="0" w:color="auto"/>
            </w:tcBorders>
            <w:hideMark/>
          </w:tcPr>
          <w:p w:rsidR="00113C5A" w:rsidRPr="001C3BBF" w:rsidRDefault="00DF19AD" w:rsidP="00666E34">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10,150.47</w:t>
            </w:r>
          </w:p>
        </w:tc>
      </w:tr>
      <w:tr w:rsidR="00113C5A" w:rsidRPr="000E7211"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Hábitat Federal 2014</w:t>
            </w:r>
          </w:p>
        </w:tc>
        <w:tc>
          <w:tcPr>
            <w:tcW w:w="1728" w:type="dxa"/>
            <w:tcBorders>
              <w:top w:val="single" w:sz="4" w:space="0" w:color="auto"/>
              <w:left w:val="single" w:sz="4" w:space="0" w:color="auto"/>
              <w:bottom w:val="single" w:sz="4" w:space="0" w:color="auto"/>
              <w:right w:val="single" w:sz="4" w:space="0" w:color="auto"/>
            </w:tcBorders>
            <w:hideMark/>
          </w:tcPr>
          <w:p w:rsidR="00113C5A" w:rsidRPr="001C3BBF" w:rsidRDefault="007D51A6" w:rsidP="00666E34">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24,635</w:t>
            </w:r>
            <w:r w:rsidR="00DF19AD">
              <w:rPr>
                <w:rFonts w:ascii="Tahoma" w:eastAsia="Times New Roman" w:hAnsi="Tahoma" w:cs="Tahoma"/>
                <w:sz w:val="18"/>
                <w:szCs w:val="18"/>
                <w:lang w:val="es-ES" w:eastAsia="es-ES"/>
              </w:rPr>
              <w:t>.96</w:t>
            </w:r>
          </w:p>
        </w:tc>
      </w:tr>
      <w:tr w:rsidR="00113C5A" w:rsidRPr="000138F2"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Hábitat Federal 2015</w:t>
            </w:r>
          </w:p>
        </w:tc>
        <w:tc>
          <w:tcPr>
            <w:tcW w:w="1728" w:type="dxa"/>
            <w:tcBorders>
              <w:top w:val="single" w:sz="4" w:space="0" w:color="auto"/>
              <w:left w:val="single" w:sz="4" w:space="0" w:color="auto"/>
              <w:bottom w:val="single" w:sz="4" w:space="0" w:color="auto"/>
              <w:right w:val="single" w:sz="4" w:space="0" w:color="auto"/>
            </w:tcBorders>
            <w:hideMark/>
          </w:tcPr>
          <w:p w:rsidR="00113C5A" w:rsidRPr="001C3BBF" w:rsidRDefault="00DF19AD" w:rsidP="00666E34">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32,132.97</w:t>
            </w:r>
          </w:p>
        </w:tc>
      </w:tr>
      <w:tr w:rsidR="00113C5A"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Rescate de Espacios Públicos 2015</w:t>
            </w:r>
          </w:p>
        </w:tc>
        <w:tc>
          <w:tcPr>
            <w:tcW w:w="1728" w:type="dxa"/>
            <w:tcBorders>
              <w:top w:val="single" w:sz="4" w:space="0" w:color="auto"/>
              <w:left w:val="single" w:sz="4" w:space="0" w:color="auto"/>
              <w:bottom w:val="single" w:sz="4" w:space="0" w:color="auto"/>
              <w:right w:val="single" w:sz="4" w:space="0" w:color="auto"/>
            </w:tcBorders>
            <w:hideMark/>
          </w:tcPr>
          <w:p w:rsidR="00113C5A" w:rsidRPr="001C3BBF" w:rsidRDefault="007D51A6">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10,374.54</w:t>
            </w:r>
          </w:p>
        </w:tc>
      </w:tr>
      <w:tr w:rsidR="00113C5A"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de Programas Federales FORTALECE 2016</w:t>
            </w:r>
          </w:p>
        </w:tc>
        <w:tc>
          <w:tcPr>
            <w:tcW w:w="1728" w:type="dxa"/>
            <w:tcBorders>
              <w:top w:val="single" w:sz="4" w:space="0" w:color="auto"/>
              <w:left w:val="single" w:sz="4" w:space="0" w:color="auto"/>
              <w:bottom w:val="single" w:sz="4" w:space="0" w:color="auto"/>
              <w:right w:val="single" w:sz="4" w:space="0" w:color="auto"/>
            </w:tcBorders>
            <w:hideMark/>
          </w:tcPr>
          <w:p w:rsidR="00113C5A" w:rsidRPr="001C3BBF" w:rsidRDefault="00D651E1" w:rsidP="00DF19AD">
            <w:pPr>
              <w:spacing w:after="0" w:line="276" w:lineRule="auto"/>
              <w:jc w:val="right"/>
              <w:rPr>
                <w:rFonts w:ascii="Tahoma" w:eastAsia="Times New Roman" w:hAnsi="Tahoma" w:cs="Tahoma"/>
                <w:sz w:val="18"/>
                <w:szCs w:val="18"/>
                <w:lang w:val="es-ES" w:eastAsia="es-ES"/>
              </w:rPr>
            </w:pPr>
            <w:r w:rsidRPr="001C3BBF">
              <w:rPr>
                <w:rFonts w:ascii="Tahoma" w:eastAsia="Times New Roman" w:hAnsi="Tahoma" w:cs="Tahoma"/>
                <w:sz w:val="18"/>
                <w:szCs w:val="18"/>
                <w:lang w:val="es-ES" w:eastAsia="es-ES"/>
              </w:rPr>
              <w:t>93,10</w:t>
            </w:r>
            <w:r w:rsidR="00DF19AD">
              <w:rPr>
                <w:rFonts w:ascii="Tahoma" w:eastAsia="Times New Roman" w:hAnsi="Tahoma" w:cs="Tahoma"/>
                <w:sz w:val="18"/>
                <w:szCs w:val="18"/>
                <w:lang w:val="es-ES" w:eastAsia="es-ES"/>
              </w:rPr>
              <w:t>5.46</w:t>
            </w:r>
          </w:p>
        </w:tc>
      </w:tr>
      <w:tr w:rsidR="00113C5A"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de Programas Federales Desarrollo Regional 2016</w:t>
            </w:r>
          </w:p>
        </w:tc>
        <w:tc>
          <w:tcPr>
            <w:tcW w:w="1728" w:type="dxa"/>
            <w:tcBorders>
              <w:top w:val="single" w:sz="4" w:space="0" w:color="auto"/>
              <w:left w:val="single" w:sz="4" w:space="0" w:color="auto"/>
              <w:bottom w:val="single" w:sz="4" w:space="0" w:color="auto"/>
              <w:right w:val="single" w:sz="4" w:space="0" w:color="auto"/>
            </w:tcBorders>
            <w:hideMark/>
          </w:tcPr>
          <w:p w:rsidR="00113C5A" w:rsidRPr="001C3BBF" w:rsidRDefault="00D651E1" w:rsidP="007D2494">
            <w:pPr>
              <w:spacing w:after="0" w:line="276" w:lineRule="auto"/>
              <w:jc w:val="right"/>
              <w:rPr>
                <w:rFonts w:ascii="Tahoma" w:eastAsia="Times New Roman" w:hAnsi="Tahoma" w:cs="Tahoma"/>
                <w:sz w:val="18"/>
                <w:szCs w:val="18"/>
                <w:lang w:val="es-ES" w:eastAsia="es-ES"/>
              </w:rPr>
            </w:pPr>
            <w:r w:rsidRPr="001C3BBF">
              <w:rPr>
                <w:rFonts w:ascii="Tahoma" w:eastAsia="Times New Roman" w:hAnsi="Tahoma" w:cs="Tahoma"/>
                <w:sz w:val="18"/>
                <w:szCs w:val="18"/>
                <w:lang w:val="es-ES" w:eastAsia="es-ES"/>
              </w:rPr>
              <w:t>30,7</w:t>
            </w:r>
            <w:r w:rsidR="00093792">
              <w:rPr>
                <w:rFonts w:ascii="Tahoma" w:eastAsia="Times New Roman" w:hAnsi="Tahoma" w:cs="Tahoma"/>
                <w:sz w:val="18"/>
                <w:szCs w:val="18"/>
                <w:lang w:val="es-ES" w:eastAsia="es-ES"/>
              </w:rPr>
              <w:t>48.56</w:t>
            </w:r>
          </w:p>
        </w:tc>
      </w:tr>
      <w:tr w:rsidR="00113C5A"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Fondo Metropolitano 2016</w:t>
            </w:r>
          </w:p>
        </w:tc>
        <w:tc>
          <w:tcPr>
            <w:tcW w:w="1728" w:type="dxa"/>
            <w:tcBorders>
              <w:top w:val="single" w:sz="4" w:space="0" w:color="auto"/>
              <w:left w:val="single" w:sz="4" w:space="0" w:color="auto"/>
              <w:bottom w:val="single" w:sz="4" w:space="0" w:color="auto"/>
              <w:right w:val="single" w:sz="4" w:space="0" w:color="auto"/>
            </w:tcBorders>
            <w:hideMark/>
          </w:tcPr>
          <w:p w:rsidR="0051062D" w:rsidRPr="001C3BBF" w:rsidRDefault="0051062D" w:rsidP="00093792">
            <w:pPr>
              <w:spacing w:after="0" w:line="276" w:lineRule="auto"/>
              <w:jc w:val="right"/>
              <w:rPr>
                <w:rFonts w:ascii="Tahoma" w:eastAsia="Times New Roman" w:hAnsi="Tahoma" w:cs="Tahoma"/>
                <w:sz w:val="18"/>
                <w:szCs w:val="18"/>
                <w:lang w:val="es-ES" w:eastAsia="es-ES"/>
              </w:rPr>
            </w:pPr>
            <w:r w:rsidRPr="001C3BBF">
              <w:rPr>
                <w:rFonts w:ascii="Tahoma" w:eastAsia="Times New Roman" w:hAnsi="Tahoma" w:cs="Tahoma"/>
                <w:sz w:val="18"/>
                <w:szCs w:val="18"/>
                <w:lang w:val="es-ES" w:eastAsia="es-ES"/>
              </w:rPr>
              <w:t>134,29</w:t>
            </w:r>
            <w:r w:rsidR="00093792">
              <w:rPr>
                <w:rFonts w:ascii="Tahoma" w:eastAsia="Times New Roman" w:hAnsi="Tahoma" w:cs="Tahoma"/>
                <w:sz w:val="18"/>
                <w:szCs w:val="18"/>
                <w:lang w:val="es-ES" w:eastAsia="es-ES"/>
              </w:rPr>
              <w:t>8.80</w:t>
            </w:r>
          </w:p>
        </w:tc>
      </w:tr>
      <w:tr w:rsidR="00113C5A" w:rsidRPr="000138F2" w:rsidTr="00113C5A">
        <w:trPr>
          <w:trHeight w:val="201"/>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de Infraestructura Indígena 2017</w:t>
            </w:r>
          </w:p>
        </w:tc>
        <w:tc>
          <w:tcPr>
            <w:tcW w:w="1728" w:type="dxa"/>
            <w:tcBorders>
              <w:top w:val="single" w:sz="4" w:space="0" w:color="auto"/>
              <w:left w:val="single" w:sz="4" w:space="0" w:color="auto"/>
              <w:bottom w:val="single" w:sz="4" w:space="0" w:color="auto"/>
              <w:right w:val="single" w:sz="4" w:space="0" w:color="auto"/>
            </w:tcBorders>
            <w:hideMark/>
          </w:tcPr>
          <w:p w:rsidR="00113C5A" w:rsidRPr="001C3BBF" w:rsidRDefault="000138F2" w:rsidP="00093792">
            <w:pPr>
              <w:spacing w:after="0" w:line="276" w:lineRule="auto"/>
              <w:jc w:val="right"/>
              <w:rPr>
                <w:rFonts w:ascii="Tahoma" w:eastAsia="Times New Roman" w:hAnsi="Tahoma" w:cs="Tahoma"/>
                <w:sz w:val="18"/>
                <w:szCs w:val="18"/>
                <w:lang w:val="es-ES" w:eastAsia="es-ES"/>
              </w:rPr>
            </w:pPr>
            <w:r w:rsidRPr="001C3BBF">
              <w:rPr>
                <w:rFonts w:ascii="Tahoma" w:eastAsia="Times New Roman" w:hAnsi="Tahoma" w:cs="Tahoma"/>
                <w:sz w:val="18"/>
                <w:szCs w:val="18"/>
                <w:lang w:val="es-ES" w:eastAsia="es-ES"/>
              </w:rPr>
              <w:t>26,47</w:t>
            </w:r>
            <w:r w:rsidR="00093792">
              <w:rPr>
                <w:rFonts w:ascii="Tahoma" w:eastAsia="Times New Roman" w:hAnsi="Tahoma" w:cs="Tahoma"/>
                <w:sz w:val="18"/>
                <w:szCs w:val="18"/>
                <w:lang w:val="es-ES" w:eastAsia="es-ES"/>
              </w:rPr>
              <w:t>5.03</w:t>
            </w:r>
          </w:p>
        </w:tc>
      </w:tr>
      <w:tr w:rsidR="00113C5A" w:rsidTr="00113C5A">
        <w:trPr>
          <w:trHeight w:val="201"/>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de Programas Federales PROYECTO DESARROLLO REGIONAL 2018</w:t>
            </w:r>
          </w:p>
        </w:tc>
        <w:tc>
          <w:tcPr>
            <w:tcW w:w="1728" w:type="dxa"/>
            <w:tcBorders>
              <w:top w:val="single" w:sz="4" w:space="0" w:color="auto"/>
              <w:left w:val="single" w:sz="4" w:space="0" w:color="auto"/>
              <w:bottom w:val="single" w:sz="4" w:space="0" w:color="auto"/>
              <w:right w:val="single" w:sz="4" w:space="0" w:color="auto"/>
            </w:tcBorders>
            <w:hideMark/>
          </w:tcPr>
          <w:p w:rsidR="000138F2" w:rsidRPr="001C3BBF" w:rsidRDefault="007D51A6" w:rsidP="00093792">
            <w:pPr>
              <w:spacing w:after="0" w:line="276" w:lineRule="auto"/>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8,546.</w:t>
            </w:r>
            <w:r w:rsidR="00093792">
              <w:rPr>
                <w:rFonts w:ascii="Tahoma" w:eastAsia="Times New Roman" w:hAnsi="Tahoma" w:cs="Tahoma"/>
                <w:sz w:val="18"/>
                <w:szCs w:val="18"/>
                <w:lang w:val="es-ES" w:eastAsia="es-ES"/>
              </w:rPr>
              <w:t>15</w:t>
            </w:r>
          </w:p>
        </w:tc>
      </w:tr>
      <w:tr w:rsidR="00113C5A" w:rsidTr="00113C5A">
        <w:trPr>
          <w:trHeight w:val="201"/>
        </w:trPr>
        <w:tc>
          <w:tcPr>
            <w:tcW w:w="6162" w:type="dxa"/>
            <w:tcBorders>
              <w:top w:val="single" w:sz="4" w:space="0" w:color="auto"/>
              <w:left w:val="single" w:sz="4" w:space="0" w:color="auto"/>
              <w:bottom w:val="single" w:sz="4" w:space="0" w:color="auto"/>
              <w:right w:val="single" w:sz="4" w:space="0" w:color="auto"/>
            </w:tcBorders>
          </w:tcPr>
          <w:p w:rsidR="00113C5A" w:rsidRDefault="00063ACF">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Otras participaciones federales 2020</w:t>
            </w:r>
          </w:p>
        </w:tc>
        <w:tc>
          <w:tcPr>
            <w:tcW w:w="1728" w:type="dxa"/>
            <w:tcBorders>
              <w:top w:val="single" w:sz="4" w:space="0" w:color="auto"/>
              <w:left w:val="single" w:sz="4" w:space="0" w:color="auto"/>
              <w:bottom w:val="single" w:sz="4" w:space="0" w:color="auto"/>
              <w:right w:val="single" w:sz="4" w:space="0" w:color="auto"/>
            </w:tcBorders>
            <w:hideMark/>
          </w:tcPr>
          <w:p w:rsidR="00113C5A" w:rsidRPr="001C3BBF" w:rsidRDefault="00093792">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6,544,887.48</w:t>
            </w:r>
          </w:p>
        </w:tc>
      </w:tr>
      <w:tr w:rsidR="00113C5A" w:rsidTr="00113C5A">
        <w:trPr>
          <w:trHeight w:val="201"/>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de Zona Federal</w:t>
            </w:r>
          </w:p>
        </w:tc>
        <w:tc>
          <w:tcPr>
            <w:tcW w:w="1728" w:type="dxa"/>
            <w:tcBorders>
              <w:top w:val="single" w:sz="4" w:space="0" w:color="auto"/>
              <w:left w:val="single" w:sz="4" w:space="0" w:color="auto"/>
              <w:bottom w:val="single" w:sz="4" w:space="0" w:color="auto"/>
              <w:right w:val="single" w:sz="4" w:space="0" w:color="auto"/>
            </w:tcBorders>
            <w:hideMark/>
          </w:tcPr>
          <w:p w:rsidR="00113C5A" w:rsidRPr="001C3BBF" w:rsidRDefault="007D51A6" w:rsidP="004551F3">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391,1</w:t>
            </w:r>
            <w:r w:rsidR="004551F3">
              <w:rPr>
                <w:rFonts w:ascii="Tahoma" w:eastAsia="Times New Roman" w:hAnsi="Tahoma" w:cs="Tahoma"/>
                <w:b/>
                <w:sz w:val="18"/>
                <w:szCs w:val="18"/>
                <w:lang w:val="es-ES" w:eastAsia="es-ES"/>
              </w:rPr>
              <w:t>82.38</w:t>
            </w:r>
          </w:p>
        </w:tc>
      </w:tr>
      <w:tr w:rsidR="00113C5A" w:rsidTr="00113C5A">
        <w:trPr>
          <w:trHeight w:val="201"/>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Recursos </w:t>
            </w:r>
            <w:proofErr w:type="spellStart"/>
            <w:r>
              <w:rPr>
                <w:rFonts w:ascii="Tahoma" w:eastAsia="Times New Roman" w:hAnsi="Tahoma" w:cs="Tahoma"/>
                <w:sz w:val="18"/>
                <w:szCs w:val="18"/>
                <w:lang w:val="es-ES" w:eastAsia="es-ES"/>
              </w:rPr>
              <w:t>com</w:t>
            </w:r>
            <w:proofErr w:type="spellEnd"/>
            <w:r>
              <w:rPr>
                <w:rFonts w:ascii="Tahoma" w:eastAsia="Times New Roman" w:hAnsi="Tahoma" w:cs="Tahoma"/>
                <w:sz w:val="18"/>
                <w:szCs w:val="18"/>
                <w:lang w:val="es-ES" w:eastAsia="es-ES"/>
              </w:rPr>
              <w:t xml:space="preserve"> de Feria </w:t>
            </w:r>
          </w:p>
        </w:tc>
        <w:tc>
          <w:tcPr>
            <w:tcW w:w="1728" w:type="dxa"/>
            <w:tcBorders>
              <w:top w:val="single" w:sz="4" w:space="0" w:color="auto"/>
              <w:left w:val="single" w:sz="4" w:space="0" w:color="auto"/>
              <w:bottom w:val="single" w:sz="4" w:space="0" w:color="auto"/>
              <w:right w:val="single" w:sz="4" w:space="0" w:color="auto"/>
            </w:tcBorders>
            <w:hideMark/>
          </w:tcPr>
          <w:p w:rsidR="00113C5A" w:rsidRPr="001C3BBF" w:rsidRDefault="001C3BBF">
            <w:pPr>
              <w:spacing w:after="0" w:line="276" w:lineRule="auto"/>
              <w:jc w:val="right"/>
              <w:rPr>
                <w:rFonts w:ascii="Tahoma" w:eastAsia="Times New Roman" w:hAnsi="Tahoma" w:cs="Tahoma"/>
                <w:b/>
                <w:sz w:val="18"/>
                <w:szCs w:val="18"/>
                <w:lang w:val="es-ES" w:eastAsia="es-ES"/>
              </w:rPr>
            </w:pPr>
            <w:r w:rsidRPr="001C3BBF">
              <w:rPr>
                <w:rFonts w:ascii="Tahoma" w:eastAsia="Times New Roman" w:hAnsi="Tahoma" w:cs="Tahoma"/>
                <w:b/>
                <w:sz w:val="18"/>
                <w:szCs w:val="18"/>
                <w:lang w:val="es-ES" w:eastAsia="es-ES"/>
              </w:rPr>
              <w:t>244,622.80</w:t>
            </w:r>
          </w:p>
        </w:tc>
      </w:tr>
      <w:tr w:rsidR="00113C5A" w:rsidTr="00113C5A">
        <w:trPr>
          <w:trHeight w:val="201"/>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p>
        </w:tc>
        <w:tc>
          <w:tcPr>
            <w:tcW w:w="1728" w:type="dxa"/>
            <w:tcBorders>
              <w:top w:val="single" w:sz="4" w:space="0" w:color="auto"/>
              <w:left w:val="single" w:sz="4" w:space="0" w:color="auto"/>
              <w:bottom w:val="single" w:sz="4" w:space="0" w:color="auto"/>
              <w:right w:val="single" w:sz="4" w:space="0" w:color="auto"/>
            </w:tcBorders>
            <w:hideMark/>
          </w:tcPr>
          <w:p w:rsidR="00113C5A" w:rsidRDefault="00113C5A" w:rsidP="00063ACF">
            <w:pPr>
              <w:spacing w:after="0" w:line="276" w:lineRule="auto"/>
              <w:jc w:val="right"/>
              <w:rPr>
                <w:rFonts w:ascii="Tahoma" w:eastAsia="Times New Roman" w:hAnsi="Tahoma" w:cs="Tahoma"/>
                <w:sz w:val="18"/>
                <w:szCs w:val="18"/>
                <w:lang w:val="es-ES" w:eastAsia="es-ES"/>
              </w:rPr>
            </w:pPr>
          </w:p>
        </w:tc>
      </w:tr>
    </w:tbl>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b/>
          <w:i/>
          <w:sz w:val="18"/>
          <w:szCs w:val="18"/>
          <w:lang w:val="es-ES" w:eastAsia="es-ES"/>
        </w:rPr>
        <w:t>Derechos a Recibir Efectivo o Equivalentes</w:t>
      </w:r>
      <w:r>
        <w:rPr>
          <w:rFonts w:ascii="Tahoma" w:eastAsia="Times New Roman" w:hAnsi="Tahoma" w:cs="Tahoma"/>
          <w:sz w:val="18"/>
          <w:szCs w:val="18"/>
          <w:lang w:val="es-ES" w:eastAsia="es-ES"/>
        </w:rPr>
        <w:t>.</w:t>
      </w:r>
    </w:p>
    <w:p w:rsidR="00113C5A" w:rsidRDefault="00113C5A" w:rsidP="00113C5A">
      <w:pPr>
        <w:spacing w:after="0" w:line="276" w:lineRule="auto"/>
        <w:jc w:val="both"/>
        <w:rPr>
          <w:rFonts w:ascii="Tahoma" w:eastAsia="Times New Roman" w:hAnsi="Tahoma" w:cs="Tahoma"/>
          <w:sz w:val="18"/>
          <w:szCs w:val="18"/>
          <w:lang w:val="es-ES" w:eastAsia="es-ES"/>
        </w:rPr>
      </w:pPr>
    </w:p>
    <w:p w:rsidR="00113C5A" w:rsidRDefault="00113C5A" w:rsidP="00113C5A">
      <w:pPr>
        <w:numPr>
          <w:ilvl w:val="0"/>
          <w:numId w:val="3"/>
        </w:num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En este rubro se reflejan los Deudores y Cuentas por Cobrar del Municipio, con un saldo al mes de  </w:t>
      </w:r>
      <w:r w:rsidR="0058133D">
        <w:rPr>
          <w:rFonts w:ascii="Tahoma" w:eastAsia="Times New Roman" w:hAnsi="Tahoma" w:cs="Tahoma"/>
          <w:sz w:val="18"/>
          <w:szCs w:val="18"/>
          <w:lang w:val="es-ES" w:eastAsia="es-ES"/>
        </w:rPr>
        <w:t>Ju</w:t>
      </w:r>
      <w:r w:rsidR="00443431">
        <w:rPr>
          <w:rFonts w:ascii="Tahoma" w:eastAsia="Times New Roman" w:hAnsi="Tahoma" w:cs="Tahoma"/>
          <w:sz w:val="18"/>
          <w:szCs w:val="18"/>
          <w:lang w:val="es-ES" w:eastAsia="es-ES"/>
        </w:rPr>
        <w:t>l</w:t>
      </w:r>
      <w:r w:rsidR="0058133D">
        <w:rPr>
          <w:rFonts w:ascii="Tahoma" w:eastAsia="Times New Roman" w:hAnsi="Tahoma" w:cs="Tahoma"/>
          <w:sz w:val="18"/>
          <w:szCs w:val="18"/>
          <w:lang w:val="es-ES" w:eastAsia="es-ES"/>
        </w:rPr>
        <w:t>io</w:t>
      </w:r>
      <w:r w:rsidR="008A758E">
        <w:rPr>
          <w:rFonts w:ascii="Tahoma" w:eastAsia="Times New Roman" w:hAnsi="Tahoma" w:cs="Tahoma"/>
          <w:sz w:val="18"/>
          <w:szCs w:val="18"/>
          <w:lang w:val="es-ES" w:eastAsia="es-ES"/>
        </w:rPr>
        <w:t xml:space="preserve"> </w:t>
      </w:r>
      <w:r>
        <w:rPr>
          <w:rFonts w:ascii="Tahoma" w:eastAsia="Times New Roman" w:hAnsi="Tahoma" w:cs="Tahoma"/>
          <w:sz w:val="18"/>
          <w:szCs w:val="18"/>
          <w:lang w:eastAsia="es-ES"/>
        </w:rPr>
        <w:t>de 2022</w:t>
      </w:r>
      <w:r>
        <w:rPr>
          <w:rFonts w:ascii="Tahoma" w:eastAsia="Times New Roman" w:hAnsi="Tahoma" w:cs="Tahoma"/>
          <w:sz w:val="18"/>
          <w:szCs w:val="18"/>
          <w:lang w:val="es-ES" w:eastAsia="es-ES"/>
        </w:rPr>
        <w:t xml:space="preserve"> por la cantidad de </w:t>
      </w:r>
      <w:r w:rsidRPr="00C06403">
        <w:rPr>
          <w:rFonts w:ascii="Tahoma" w:eastAsia="Times New Roman" w:hAnsi="Tahoma" w:cs="Tahoma"/>
          <w:b/>
          <w:sz w:val="18"/>
          <w:szCs w:val="18"/>
          <w:lang w:val="es-ES" w:eastAsia="es-ES"/>
        </w:rPr>
        <w:t>$</w:t>
      </w:r>
      <w:r w:rsidR="00C14AE4" w:rsidRPr="00C06403">
        <w:rPr>
          <w:rFonts w:ascii="Tahoma" w:eastAsia="Times New Roman" w:hAnsi="Tahoma" w:cs="Tahoma"/>
          <w:b/>
          <w:sz w:val="18"/>
          <w:szCs w:val="18"/>
          <w:lang w:val="es-ES" w:eastAsia="es-ES"/>
        </w:rPr>
        <w:t>40</w:t>
      </w:r>
      <w:proofErr w:type="gramStart"/>
      <w:r w:rsidR="00C14AE4" w:rsidRPr="00C06403">
        <w:rPr>
          <w:rFonts w:ascii="Tahoma" w:eastAsia="Times New Roman" w:hAnsi="Tahoma" w:cs="Tahoma"/>
          <w:b/>
          <w:sz w:val="18"/>
          <w:szCs w:val="18"/>
          <w:lang w:val="es-ES" w:eastAsia="es-ES"/>
        </w:rPr>
        <w:t>,5</w:t>
      </w:r>
      <w:r w:rsidR="00443431" w:rsidRPr="00C06403">
        <w:rPr>
          <w:rFonts w:ascii="Tahoma" w:eastAsia="Times New Roman" w:hAnsi="Tahoma" w:cs="Tahoma"/>
          <w:b/>
          <w:sz w:val="18"/>
          <w:szCs w:val="18"/>
          <w:lang w:val="es-ES" w:eastAsia="es-ES"/>
        </w:rPr>
        <w:t>24,867.78</w:t>
      </w:r>
      <w:proofErr w:type="gramEnd"/>
      <w:r>
        <w:rPr>
          <w:rFonts w:ascii="Tahoma" w:eastAsia="Times New Roman" w:hAnsi="Tahoma" w:cs="Tahoma"/>
          <w:sz w:val="18"/>
          <w:szCs w:val="18"/>
          <w:lang w:val="es-ES" w:eastAsia="es-ES"/>
        </w:rPr>
        <w:t xml:space="preserve"> (</w:t>
      </w:r>
      <w:r w:rsidR="00C14AE4">
        <w:rPr>
          <w:rFonts w:ascii="Tahoma" w:eastAsia="Times New Roman" w:hAnsi="Tahoma" w:cs="Tahoma"/>
          <w:sz w:val="18"/>
          <w:szCs w:val="18"/>
          <w:lang w:val="es-ES" w:eastAsia="es-ES"/>
        </w:rPr>
        <w:t>cuarenta millones</w:t>
      </w:r>
      <w:r w:rsidR="0028792F">
        <w:rPr>
          <w:rFonts w:ascii="Tahoma" w:eastAsia="Times New Roman" w:hAnsi="Tahoma" w:cs="Tahoma"/>
          <w:sz w:val="18"/>
          <w:szCs w:val="18"/>
          <w:lang w:val="es-ES" w:eastAsia="es-ES"/>
        </w:rPr>
        <w:t xml:space="preserve"> quinientos </w:t>
      </w:r>
      <w:r w:rsidR="00443431">
        <w:rPr>
          <w:rFonts w:ascii="Tahoma" w:eastAsia="Times New Roman" w:hAnsi="Tahoma" w:cs="Tahoma"/>
          <w:sz w:val="18"/>
          <w:szCs w:val="18"/>
          <w:lang w:val="es-ES" w:eastAsia="es-ES"/>
        </w:rPr>
        <w:t>veinticuatro mil ochocientos sesenta y siete pesos</w:t>
      </w:r>
      <w:r w:rsidR="0028792F">
        <w:rPr>
          <w:rFonts w:ascii="Tahoma" w:eastAsia="Times New Roman" w:hAnsi="Tahoma" w:cs="Tahoma"/>
          <w:sz w:val="18"/>
          <w:szCs w:val="18"/>
          <w:lang w:val="es-ES" w:eastAsia="es-ES"/>
        </w:rPr>
        <w:t xml:space="preserve"> </w:t>
      </w:r>
      <w:r w:rsidR="00443431">
        <w:rPr>
          <w:rFonts w:ascii="Tahoma" w:eastAsia="Times New Roman" w:hAnsi="Tahoma" w:cs="Tahoma"/>
          <w:sz w:val="18"/>
          <w:szCs w:val="18"/>
          <w:lang w:val="es-ES" w:eastAsia="es-ES"/>
        </w:rPr>
        <w:t>78</w:t>
      </w:r>
      <w:r>
        <w:rPr>
          <w:rFonts w:ascii="Tahoma" w:eastAsia="Times New Roman" w:hAnsi="Tahoma" w:cs="Tahoma"/>
          <w:sz w:val="18"/>
          <w:szCs w:val="18"/>
          <w:lang w:val="es-ES" w:eastAsia="es-ES"/>
        </w:rPr>
        <w:t>/100 m.n.).</w:t>
      </w:r>
    </w:p>
    <w:p w:rsidR="00523220" w:rsidRDefault="00523220" w:rsidP="00113C5A">
      <w:pPr>
        <w:spacing w:after="0" w:line="276" w:lineRule="auto"/>
        <w:ind w:left="720"/>
        <w:jc w:val="both"/>
        <w:rPr>
          <w:rFonts w:ascii="Tahoma" w:eastAsia="Times New Roman" w:hAnsi="Tahoma" w:cs="Tahoma"/>
          <w:sz w:val="18"/>
          <w:szCs w:val="18"/>
          <w:lang w:val="es-ES" w:eastAsia="es-ES"/>
        </w:rPr>
      </w:pPr>
    </w:p>
    <w:tbl>
      <w:tblPr>
        <w:tblW w:w="879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3"/>
        <w:gridCol w:w="1558"/>
        <w:gridCol w:w="1539"/>
      </w:tblGrid>
      <w:tr w:rsidR="00113C5A" w:rsidTr="00113C5A">
        <w:trPr>
          <w:trHeight w:val="225"/>
        </w:trPr>
        <w:tc>
          <w:tcPr>
            <w:tcW w:w="5691"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Tipo / Rubro</w:t>
            </w:r>
          </w:p>
        </w:tc>
        <w:tc>
          <w:tcPr>
            <w:tcW w:w="1558"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Importe</w:t>
            </w:r>
          </w:p>
        </w:tc>
        <w:tc>
          <w:tcPr>
            <w:tcW w:w="1539"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Monto</w:t>
            </w:r>
          </w:p>
        </w:tc>
      </w:tr>
      <w:tr w:rsidR="00113C5A" w:rsidTr="00113C5A">
        <w:trPr>
          <w:trHeight w:val="225"/>
        </w:trPr>
        <w:tc>
          <w:tcPr>
            <w:tcW w:w="5691"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Cuentas por Cobrar a Corto Plazo</w:t>
            </w:r>
          </w:p>
        </w:tc>
        <w:tc>
          <w:tcPr>
            <w:tcW w:w="155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both"/>
              <w:rPr>
                <w:rFonts w:ascii="Tahoma" w:eastAsia="Times New Roman" w:hAnsi="Tahoma" w:cs="Tahoma"/>
                <w:sz w:val="18"/>
                <w:szCs w:val="18"/>
                <w:lang w:val="es-ES" w:eastAsia="es-ES"/>
              </w:rPr>
            </w:pPr>
          </w:p>
        </w:tc>
        <w:tc>
          <w:tcPr>
            <w:tcW w:w="1539" w:type="dxa"/>
            <w:tcBorders>
              <w:top w:val="single" w:sz="4" w:space="0" w:color="auto"/>
              <w:left w:val="single" w:sz="4" w:space="0" w:color="auto"/>
              <w:bottom w:val="single" w:sz="4" w:space="0" w:color="auto"/>
              <w:right w:val="single" w:sz="4" w:space="0" w:color="auto"/>
            </w:tcBorders>
            <w:hideMark/>
          </w:tcPr>
          <w:p w:rsidR="00113C5A" w:rsidRDefault="00F327F8" w:rsidP="00B904AB">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1´00</w:t>
            </w:r>
            <w:r w:rsidR="0028792F">
              <w:rPr>
                <w:rFonts w:ascii="Tahoma" w:eastAsia="Times New Roman" w:hAnsi="Tahoma" w:cs="Tahoma"/>
                <w:b/>
                <w:sz w:val="18"/>
                <w:szCs w:val="18"/>
                <w:lang w:val="es-ES" w:eastAsia="es-ES"/>
              </w:rPr>
              <w:t>7,</w:t>
            </w:r>
            <w:r w:rsidR="00B904AB">
              <w:rPr>
                <w:rFonts w:ascii="Tahoma" w:eastAsia="Times New Roman" w:hAnsi="Tahoma" w:cs="Tahoma"/>
                <w:b/>
                <w:sz w:val="18"/>
                <w:szCs w:val="18"/>
                <w:lang w:val="es-ES" w:eastAsia="es-ES"/>
              </w:rPr>
              <w:t>725.35</w:t>
            </w:r>
          </w:p>
          <w:p w:rsidR="00B904AB" w:rsidRDefault="00B904AB" w:rsidP="00B904AB">
            <w:pPr>
              <w:spacing w:after="0" w:line="276" w:lineRule="auto"/>
              <w:jc w:val="right"/>
              <w:rPr>
                <w:rFonts w:ascii="Tahoma" w:eastAsia="Times New Roman" w:hAnsi="Tahoma" w:cs="Tahoma"/>
                <w:b/>
                <w:sz w:val="18"/>
                <w:szCs w:val="18"/>
                <w:lang w:val="es-ES" w:eastAsia="es-ES"/>
              </w:rPr>
            </w:pPr>
          </w:p>
        </w:tc>
      </w:tr>
      <w:tr w:rsidR="00113C5A" w:rsidTr="00113C5A">
        <w:trPr>
          <w:trHeight w:val="225"/>
        </w:trPr>
        <w:tc>
          <w:tcPr>
            <w:tcW w:w="5691"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Cuentas por cobrar a empleados y funcionarios</w:t>
            </w:r>
          </w:p>
        </w:tc>
        <w:tc>
          <w:tcPr>
            <w:tcW w:w="1558" w:type="dxa"/>
            <w:tcBorders>
              <w:top w:val="single" w:sz="4" w:space="0" w:color="auto"/>
              <w:left w:val="single" w:sz="4" w:space="0" w:color="auto"/>
              <w:bottom w:val="single" w:sz="4" w:space="0" w:color="auto"/>
              <w:right w:val="single" w:sz="4" w:space="0" w:color="auto"/>
            </w:tcBorders>
            <w:hideMark/>
          </w:tcPr>
          <w:p w:rsidR="00113C5A" w:rsidRDefault="00671901" w:rsidP="00671901">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129,554.81</w:t>
            </w:r>
          </w:p>
        </w:tc>
        <w:tc>
          <w:tcPr>
            <w:tcW w:w="1539"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113C5A" w:rsidTr="00113C5A">
        <w:trPr>
          <w:trHeight w:val="225"/>
        </w:trPr>
        <w:tc>
          <w:tcPr>
            <w:tcW w:w="5691"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Otras cuentas por cobrar</w:t>
            </w:r>
          </w:p>
        </w:tc>
        <w:tc>
          <w:tcPr>
            <w:tcW w:w="1558" w:type="dxa"/>
            <w:tcBorders>
              <w:top w:val="single" w:sz="4" w:space="0" w:color="auto"/>
              <w:left w:val="single" w:sz="4" w:space="0" w:color="auto"/>
              <w:bottom w:val="single" w:sz="4" w:space="0" w:color="auto"/>
              <w:right w:val="single" w:sz="4" w:space="0" w:color="auto"/>
            </w:tcBorders>
            <w:hideMark/>
          </w:tcPr>
          <w:p w:rsidR="00113C5A" w:rsidRDefault="00F327F8" w:rsidP="00443431">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8</w:t>
            </w:r>
            <w:r w:rsidR="0028792F">
              <w:rPr>
                <w:rFonts w:ascii="Tahoma" w:eastAsia="Times New Roman" w:hAnsi="Tahoma" w:cs="Tahoma"/>
                <w:i/>
                <w:sz w:val="18"/>
                <w:szCs w:val="18"/>
                <w:lang w:val="es-ES" w:eastAsia="es-ES"/>
              </w:rPr>
              <w:t>7</w:t>
            </w:r>
            <w:r w:rsidR="00443431">
              <w:rPr>
                <w:rFonts w:ascii="Tahoma" w:eastAsia="Times New Roman" w:hAnsi="Tahoma" w:cs="Tahoma"/>
                <w:i/>
                <w:sz w:val="18"/>
                <w:szCs w:val="18"/>
                <w:lang w:val="es-ES" w:eastAsia="es-ES"/>
              </w:rPr>
              <w:t>8,170.54</w:t>
            </w:r>
          </w:p>
        </w:tc>
        <w:tc>
          <w:tcPr>
            <w:tcW w:w="1539"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113C5A" w:rsidTr="00671901">
        <w:trPr>
          <w:trHeight w:val="225"/>
        </w:trPr>
        <w:tc>
          <w:tcPr>
            <w:tcW w:w="5691"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Deudores Diversos por Cobrar a Corto Plazo</w:t>
            </w:r>
          </w:p>
        </w:tc>
        <w:tc>
          <w:tcPr>
            <w:tcW w:w="155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i/>
                <w:sz w:val="18"/>
                <w:szCs w:val="18"/>
                <w:lang w:val="es-ES" w:eastAsia="es-ES"/>
              </w:rPr>
            </w:pPr>
          </w:p>
        </w:tc>
        <w:tc>
          <w:tcPr>
            <w:tcW w:w="1539" w:type="dxa"/>
            <w:tcBorders>
              <w:top w:val="single" w:sz="4" w:space="0" w:color="auto"/>
              <w:left w:val="single" w:sz="4" w:space="0" w:color="auto"/>
              <w:bottom w:val="single" w:sz="4" w:space="0" w:color="auto"/>
              <w:right w:val="single" w:sz="4" w:space="0" w:color="auto"/>
            </w:tcBorders>
          </w:tcPr>
          <w:p w:rsidR="00113C5A" w:rsidRDefault="00671901" w:rsidP="00443431">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3</w:t>
            </w:r>
            <w:r w:rsidR="00443431">
              <w:rPr>
                <w:rFonts w:ascii="Tahoma" w:eastAsia="Times New Roman" w:hAnsi="Tahoma" w:cs="Tahoma"/>
                <w:b/>
                <w:sz w:val="18"/>
                <w:szCs w:val="18"/>
                <w:lang w:val="es-ES" w:eastAsia="es-ES"/>
              </w:rPr>
              <w:t>7,451,520.65</w:t>
            </w:r>
          </w:p>
        </w:tc>
      </w:tr>
      <w:tr w:rsidR="00113C5A" w:rsidTr="00113C5A">
        <w:trPr>
          <w:trHeight w:val="225"/>
        </w:trPr>
        <w:tc>
          <w:tcPr>
            <w:tcW w:w="5691"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i/>
                <w:sz w:val="18"/>
                <w:szCs w:val="18"/>
                <w:lang w:val="es-ES" w:eastAsia="es-ES"/>
              </w:rPr>
              <w:t>Deudores Diversos por Responsabilidades de Funcionarios y Empleados</w:t>
            </w:r>
          </w:p>
        </w:tc>
        <w:tc>
          <w:tcPr>
            <w:tcW w:w="155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886,355.02</w:t>
            </w:r>
          </w:p>
        </w:tc>
        <w:tc>
          <w:tcPr>
            <w:tcW w:w="1539"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both"/>
              <w:rPr>
                <w:rFonts w:ascii="Tahoma" w:eastAsia="Times New Roman" w:hAnsi="Tahoma" w:cs="Tahoma"/>
                <w:b/>
                <w:sz w:val="18"/>
                <w:szCs w:val="18"/>
                <w:lang w:val="es-ES" w:eastAsia="es-ES"/>
              </w:rPr>
            </w:pPr>
          </w:p>
        </w:tc>
      </w:tr>
      <w:tr w:rsidR="00113C5A" w:rsidTr="00113C5A">
        <w:trPr>
          <w:trHeight w:val="225"/>
        </w:trPr>
        <w:tc>
          <w:tcPr>
            <w:tcW w:w="5691"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Deudores Diversos por Gastos a Comprobar</w:t>
            </w:r>
          </w:p>
        </w:tc>
        <w:tc>
          <w:tcPr>
            <w:tcW w:w="155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377,593.51</w:t>
            </w:r>
          </w:p>
        </w:tc>
        <w:tc>
          <w:tcPr>
            <w:tcW w:w="1539"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both"/>
              <w:rPr>
                <w:rFonts w:ascii="Tahoma" w:eastAsia="Times New Roman" w:hAnsi="Tahoma" w:cs="Tahoma"/>
                <w:b/>
                <w:i/>
                <w:sz w:val="18"/>
                <w:szCs w:val="18"/>
                <w:lang w:val="es-ES" w:eastAsia="es-ES"/>
              </w:rPr>
            </w:pPr>
          </w:p>
        </w:tc>
      </w:tr>
      <w:tr w:rsidR="00B26021" w:rsidTr="00113C5A">
        <w:trPr>
          <w:trHeight w:val="225"/>
        </w:trPr>
        <w:tc>
          <w:tcPr>
            <w:tcW w:w="5691" w:type="dxa"/>
            <w:tcBorders>
              <w:top w:val="single" w:sz="4" w:space="0" w:color="auto"/>
              <w:left w:val="single" w:sz="4" w:space="0" w:color="auto"/>
              <w:bottom w:val="single" w:sz="4" w:space="0" w:color="auto"/>
              <w:right w:val="single" w:sz="4" w:space="0" w:color="auto"/>
            </w:tcBorders>
          </w:tcPr>
          <w:p w:rsidR="00B26021" w:rsidRDefault="00B26021">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Deudores Diversos por devolución</w:t>
            </w:r>
          </w:p>
        </w:tc>
        <w:tc>
          <w:tcPr>
            <w:tcW w:w="1558" w:type="dxa"/>
            <w:tcBorders>
              <w:top w:val="single" w:sz="4" w:space="0" w:color="auto"/>
              <w:left w:val="single" w:sz="4" w:space="0" w:color="auto"/>
              <w:bottom w:val="single" w:sz="4" w:space="0" w:color="auto"/>
              <w:right w:val="single" w:sz="4" w:space="0" w:color="auto"/>
            </w:tcBorders>
          </w:tcPr>
          <w:p w:rsidR="00B26021" w:rsidRDefault="00B26021">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236,433.43</w:t>
            </w:r>
          </w:p>
        </w:tc>
        <w:tc>
          <w:tcPr>
            <w:tcW w:w="1539" w:type="dxa"/>
            <w:tcBorders>
              <w:top w:val="single" w:sz="4" w:space="0" w:color="auto"/>
              <w:left w:val="single" w:sz="4" w:space="0" w:color="auto"/>
              <w:bottom w:val="single" w:sz="4" w:space="0" w:color="auto"/>
              <w:right w:val="single" w:sz="4" w:space="0" w:color="auto"/>
            </w:tcBorders>
          </w:tcPr>
          <w:p w:rsidR="00B26021" w:rsidRDefault="00B26021">
            <w:pPr>
              <w:spacing w:after="0" w:line="276" w:lineRule="auto"/>
              <w:jc w:val="both"/>
              <w:rPr>
                <w:rFonts w:ascii="Tahoma" w:eastAsia="Times New Roman" w:hAnsi="Tahoma" w:cs="Tahoma"/>
                <w:b/>
                <w:i/>
                <w:sz w:val="18"/>
                <w:szCs w:val="18"/>
                <w:lang w:val="es-ES" w:eastAsia="es-ES"/>
              </w:rPr>
            </w:pPr>
          </w:p>
        </w:tc>
      </w:tr>
      <w:tr w:rsidR="00113C5A" w:rsidTr="00EF5F3D">
        <w:trPr>
          <w:trHeight w:val="225"/>
        </w:trPr>
        <w:tc>
          <w:tcPr>
            <w:tcW w:w="5691"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Otros Deudores Diversos:</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113C5A" w:rsidRDefault="00EF5F3D" w:rsidP="00443431">
            <w:pPr>
              <w:spacing w:after="0" w:line="276" w:lineRule="auto"/>
              <w:jc w:val="right"/>
              <w:rPr>
                <w:rFonts w:ascii="Tahoma" w:eastAsia="Times New Roman" w:hAnsi="Tahoma" w:cs="Tahoma"/>
                <w:i/>
                <w:sz w:val="18"/>
                <w:szCs w:val="18"/>
                <w:highlight w:val="yellow"/>
                <w:lang w:val="es-ES" w:eastAsia="es-ES"/>
              </w:rPr>
            </w:pPr>
            <w:r w:rsidRPr="00EF5F3D">
              <w:rPr>
                <w:rFonts w:ascii="Tahoma" w:eastAsia="Times New Roman" w:hAnsi="Tahoma" w:cs="Tahoma"/>
                <w:i/>
                <w:sz w:val="18"/>
                <w:szCs w:val="18"/>
                <w:lang w:val="es-ES" w:eastAsia="es-ES"/>
              </w:rPr>
              <w:t>3</w:t>
            </w:r>
            <w:r w:rsidR="00AB3206">
              <w:rPr>
                <w:rFonts w:ascii="Tahoma" w:eastAsia="Times New Roman" w:hAnsi="Tahoma" w:cs="Tahoma"/>
                <w:i/>
                <w:sz w:val="18"/>
                <w:szCs w:val="18"/>
                <w:lang w:val="es-ES" w:eastAsia="es-ES"/>
              </w:rPr>
              <w:t>5,8</w:t>
            </w:r>
            <w:r w:rsidR="00443431">
              <w:rPr>
                <w:rFonts w:ascii="Tahoma" w:eastAsia="Times New Roman" w:hAnsi="Tahoma" w:cs="Tahoma"/>
                <w:i/>
                <w:sz w:val="18"/>
                <w:szCs w:val="18"/>
                <w:lang w:val="es-ES" w:eastAsia="es-ES"/>
              </w:rPr>
              <w:t>87,388.06</w:t>
            </w:r>
          </w:p>
        </w:tc>
        <w:tc>
          <w:tcPr>
            <w:tcW w:w="1539"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both"/>
              <w:rPr>
                <w:rFonts w:ascii="Tahoma" w:eastAsia="Times New Roman" w:hAnsi="Tahoma" w:cs="Tahoma"/>
                <w:b/>
                <w:i/>
                <w:sz w:val="18"/>
                <w:szCs w:val="18"/>
                <w:highlight w:val="yellow"/>
                <w:lang w:val="es-ES" w:eastAsia="es-ES"/>
              </w:rPr>
            </w:pPr>
          </w:p>
        </w:tc>
      </w:tr>
      <w:tr w:rsidR="00113C5A" w:rsidTr="00113C5A">
        <w:trPr>
          <w:trHeight w:val="225"/>
        </w:trPr>
        <w:tc>
          <w:tcPr>
            <w:tcW w:w="5691"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Otros deudores</w:t>
            </w:r>
          </w:p>
        </w:tc>
        <w:tc>
          <w:tcPr>
            <w:tcW w:w="155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center"/>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63,750.63</w:t>
            </w:r>
          </w:p>
        </w:tc>
        <w:tc>
          <w:tcPr>
            <w:tcW w:w="1539"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both"/>
              <w:rPr>
                <w:rFonts w:ascii="Tahoma" w:eastAsia="Times New Roman" w:hAnsi="Tahoma" w:cs="Tahoma"/>
                <w:b/>
                <w:i/>
                <w:sz w:val="18"/>
                <w:szCs w:val="18"/>
                <w:highlight w:val="yellow"/>
                <w:lang w:val="es-ES" w:eastAsia="es-ES"/>
              </w:rPr>
            </w:pPr>
          </w:p>
        </w:tc>
      </w:tr>
      <w:tr w:rsidR="00113C5A" w:rsidRPr="00585E66" w:rsidTr="00113C5A">
        <w:trPr>
          <w:trHeight w:val="225"/>
        </w:trPr>
        <w:tc>
          <w:tcPr>
            <w:tcW w:w="5691"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Otras cuentas por cobrar</w:t>
            </w:r>
          </w:p>
        </w:tc>
        <w:tc>
          <w:tcPr>
            <w:tcW w:w="155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i/>
                <w:sz w:val="18"/>
                <w:szCs w:val="18"/>
                <w:lang w:val="es-ES" w:eastAsia="es-ES"/>
              </w:rPr>
            </w:pPr>
          </w:p>
        </w:tc>
        <w:tc>
          <w:tcPr>
            <w:tcW w:w="1539" w:type="dxa"/>
            <w:tcBorders>
              <w:top w:val="single" w:sz="4" w:space="0" w:color="auto"/>
              <w:left w:val="single" w:sz="4" w:space="0" w:color="auto"/>
              <w:bottom w:val="single" w:sz="4" w:space="0" w:color="auto"/>
              <w:right w:val="single" w:sz="4" w:space="0" w:color="auto"/>
            </w:tcBorders>
            <w:hideMark/>
          </w:tcPr>
          <w:p w:rsidR="00113C5A" w:rsidRPr="00585E66" w:rsidRDefault="00585E66" w:rsidP="00585E66">
            <w:pPr>
              <w:spacing w:after="0" w:line="276" w:lineRule="auto"/>
              <w:jc w:val="right"/>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1,930,235.85</w:t>
            </w:r>
          </w:p>
        </w:tc>
      </w:tr>
      <w:tr w:rsidR="00113C5A" w:rsidTr="00113C5A">
        <w:trPr>
          <w:trHeight w:val="225"/>
        </w:trPr>
        <w:tc>
          <w:tcPr>
            <w:tcW w:w="5691"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Deudores por Fondos Revolventes</w:t>
            </w:r>
          </w:p>
        </w:tc>
        <w:tc>
          <w:tcPr>
            <w:tcW w:w="155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sz w:val="18"/>
                <w:szCs w:val="18"/>
                <w:highlight w:val="yellow"/>
                <w:lang w:val="es-ES" w:eastAsia="es-ES"/>
              </w:rPr>
            </w:pPr>
          </w:p>
        </w:tc>
        <w:tc>
          <w:tcPr>
            <w:tcW w:w="1539" w:type="dxa"/>
            <w:tcBorders>
              <w:top w:val="single" w:sz="4" w:space="0" w:color="auto"/>
              <w:left w:val="single" w:sz="4" w:space="0" w:color="auto"/>
              <w:bottom w:val="single" w:sz="4" w:space="0" w:color="auto"/>
              <w:right w:val="single" w:sz="4" w:space="0" w:color="auto"/>
            </w:tcBorders>
            <w:hideMark/>
          </w:tcPr>
          <w:p w:rsidR="00113C5A" w:rsidRDefault="002F3775">
            <w:pPr>
              <w:spacing w:after="0" w:line="276" w:lineRule="auto"/>
              <w:jc w:val="right"/>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135,385.93</w:t>
            </w:r>
          </w:p>
        </w:tc>
      </w:tr>
    </w:tbl>
    <w:p w:rsidR="00113C5A" w:rsidRDefault="00113C5A" w:rsidP="00113C5A">
      <w:pPr>
        <w:spacing w:after="0" w:line="276" w:lineRule="auto"/>
        <w:ind w:left="720"/>
        <w:jc w:val="both"/>
        <w:rPr>
          <w:rFonts w:ascii="Tahoma" w:eastAsia="Times New Roman" w:hAnsi="Tahoma" w:cs="Tahoma"/>
          <w:sz w:val="18"/>
          <w:szCs w:val="18"/>
          <w:lang w:val="es-ES" w:eastAsia="es-ES"/>
        </w:rPr>
      </w:pPr>
    </w:p>
    <w:p w:rsidR="00113C5A" w:rsidRDefault="00113C5A" w:rsidP="00113C5A">
      <w:pPr>
        <w:spacing w:after="0" w:line="276" w:lineRule="auto"/>
        <w:ind w:left="720"/>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La más representativa es la cuenta de Otros Deudores Diversos por el adeudo que tiene la </w:t>
      </w:r>
      <w:r>
        <w:rPr>
          <w:rFonts w:ascii="Tahoma" w:eastAsia="Times New Roman" w:hAnsi="Tahoma" w:cs="Tahoma"/>
          <w:b/>
          <w:sz w:val="18"/>
          <w:szCs w:val="18"/>
          <w:lang w:val="es-ES" w:eastAsia="es-ES"/>
        </w:rPr>
        <w:t>Comisión de Agua Potable y Alcantarillado del Municipio de Tecomán</w:t>
      </w:r>
      <w:r>
        <w:rPr>
          <w:rFonts w:ascii="Tahoma" w:eastAsia="Times New Roman" w:hAnsi="Tahoma" w:cs="Tahoma"/>
          <w:sz w:val="18"/>
          <w:szCs w:val="18"/>
          <w:lang w:val="es-ES" w:eastAsia="es-ES"/>
        </w:rPr>
        <w:t xml:space="preserve"> con el municipio.</w:t>
      </w:r>
    </w:p>
    <w:p w:rsidR="00113C5A" w:rsidRDefault="00113C5A" w:rsidP="00113C5A">
      <w:pPr>
        <w:spacing w:after="0" w:line="276" w:lineRule="auto"/>
        <w:ind w:left="720"/>
        <w:jc w:val="both"/>
        <w:rPr>
          <w:rFonts w:ascii="Tahoma" w:eastAsia="Times New Roman" w:hAnsi="Tahoma" w:cs="Tahoma"/>
          <w:sz w:val="18"/>
          <w:szCs w:val="18"/>
          <w:lang w:val="es-ES" w:eastAsia="es-ES"/>
        </w:rPr>
      </w:pPr>
    </w:p>
    <w:p w:rsidR="00113C5A" w:rsidRDefault="00113C5A" w:rsidP="00113C5A">
      <w:pPr>
        <w:spacing w:after="0" w:line="276" w:lineRule="auto"/>
        <w:ind w:left="720"/>
        <w:jc w:val="both"/>
        <w:rPr>
          <w:rFonts w:ascii="Tahoma" w:eastAsia="Times New Roman" w:hAnsi="Tahoma" w:cs="Tahoma"/>
          <w:sz w:val="18"/>
          <w:szCs w:val="18"/>
          <w:lang w:val="es-ES" w:eastAsia="es-ES"/>
        </w:rPr>
      </w:pPr>
    </w:p>
    <w:p w:rsidR="00113C5A" w:rsidRDefault="00113C5A" w:rsidP="00113C5A">
      <w:pPr>
        <w:spacing w:after="0" w:line="276" w:lineRule="auto"/>
        <w:ind w:left="720"/>
        <w:jc w:val="both"/>
        <w:rPr>
          <w:rFonts w:ascii="Tahoma" w:eastAsia="Times New Roman" w:hAnsi="Tahoma" w:cs="Tahoma"/>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Bienes Inmuebles, Infraestructura y Construcciones en Proceso.</w:t>
      </w: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numPr>
          <w:ilvl w:val="0"/>
          <w:numId w:val="3"/>
        </w:num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Corresponde </w:t>
      </w:r>
      <w:r w:rsidR="00523220">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al</w:t>
      </w:r>
      <w:r w:rsidR="00523220">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Activo</w:t>
      </w:r>
      <w:r w:rsidR="00523220">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No</w:t>
      </w:r>
      <w:r w:rsidR="00523220">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Circulante, </w:t>
      </w:r>
      <w:r w:rsidR="00523220">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al cierre del mes de  </w:t>
      </w:r>
      <w:r w:rsidR="0058133D">
        <w:rPr>
          <w:rFonts w:ascii="Tahoma" w:eastAsia="Times New Roman" w:hAnsi="Tahoma" w:cs="Tahoma"/>
          <w:sz w:val="18"/>
          <w:szCs w:val="18"/>
          <w:lang w:val="es-ES" w:eastAsia="es-ES"/>
        </w:rPr>
        <w:t>Ju</w:t>
      </w:r>
      <w:r w:rsidR="00BF49C4">
        <w:rPr>
          <w:rFonts w:ascii="Tahoma" w:eastAsia="Times New Roman" w:hAnsi="Tahoma" w:cs="Tahoma"/>
          <w:sz w:val="18"/>
          <w:szCs w:val="18"/>
          <w:lang w:val="es-ES" w:eastAsia="es-ES"/>
        </w:rPr>
        <w:t>l</w:t>
      </w:r>
      <w:r w:rsidR="0058133D">
        <w:rPr>
          <w:rFonts w:ascii="Tahoma" w:eastAsia="Times New Roman" w:hAnsi="Tahoma" w:cs="Tahoma"/>
          <w:sz w:val="18"/>
          <w:szCs w:val="18"/>
          <w:lang w:val="es-ES" w:eastAsia="es-ES"/>
        </w:rPr>
        <w:t xml:space="preserve">io </w:t>
      </w:r>
      <w:r w:rsidR="00527988">
        <w:rPr>
          <w:rFonts w:ascii="Tahoma" w:eastAsia="Times New Roman" w:hAnsi="Tahoma" w:cs="Tahoma"/>
          <w:sz w:val="18"/>
          <w:szCs w:val="18"/>
          <w:lang w:val="es-ES" w:eastAsia="es-ES"/>
        </w:rPr>
        <w:t xml:space="preserve">de </w:t>
      </w:r>
      <w:r>
        <w:rPr>
          <w:rFonts w:ascii="Tahoma" w:eastAsia="Times New Roman" w:hAnsi="Tahoma" w:cs="Tahoma"/>
          <w:sz w:val="18"/>
          <w:szCs w:val="18"/>
          <w:lang w:val="es-ES" w:eastAsia="es-ES"/>
        </w:rPr>
        <w:t xml:space="preserve">2022 </w:t>
      </w:r>
      <w:r w:rsidR="00523220">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arroja </w:t>
      </w:r>
      <w:r w:rsidR="00523220">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un</w:t>
      </w:r>
      <w:r w:rsidR="00523220">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saldo</w:t>
      </w:r>
      <w:r w:rsidR="00523220">
        <w:rPr>
          <w:rFonts w:ascii="Tahoma" w:eastAsia="Times New Roman" w:hAnsi="Tahoma" w:cs="Tahoma"/>
          <w:sz w:val="18"/>
          <w:szCs w:val="18"/>
          <w:lang w:val="es-ES" w:eastAsia="es-ES"/>
        </w:rPr>
        <w:t xml:space="preserve">    </w:t>
      </w:r>
      <w:r w:rsidRPr="00324E64">
        <w:rPr>
          <w:rFonts w:ascii="Tahoma" w:eastAsia="Times New Roman" w:hAnsi="Tahoma" w:cs="Tahoma"/>
          <w:sz w:val="18"/>
          <w:szCs w:val="18"/>
          <w:lang w:val="es-ES" w:eastAsia="es-ES"/>
        </w:rPr>
        <w:t>de</w:t>
      </w:r>
      <w:r w:rsidR="00523220" w:rsidRPr="00324E64">
        <w:rPr>
          <w:rFonts w:ascii="Tahoma" w:eastAsia="Times New Roman" w:hAnsi="Tahoma" w:cs="Tahoma"/>
          <w:sz w:val="18"/>
          <w:szCs w:val="18"/>
          <w:lang w:val="es-ES" w:eastAsia="es-ES"/>
        </w:rPr>
        <w:t xml:space="preserve">   </w:t>
      </w:r>
      <w:r w:rsidRPr="00324E64">
        <w:rPr>
          <w:rFonts w:ascii="Tahoma" w:eastAsia="Times New Roman" w:hAnsi="Tahoma" w:cs="Tahoma"/>
          <w:sz w:val="18"/>
          <w:szCs w:val="18"/>
          <w:lang w:val="es-ES" w:eastAsia="es-ES"/>
        </w:rPr>
        <w:t xml:space="preserve"> </w:t>
      </w:r>
      <w:r w:rsidRPr="00C06403">
        <w:rPr>
          <w:rFonts w:ascii="Tahoma" w:eastAsia="Times New Roman" w:hAnsi="Tahoma" w:cs="Tahoma"/>
          <w:b/>
          <w:sz w:val="18"/>
          <w:szCs w:val="18"/>
          <w:lang w:val="es-ES" w:eastAsia="es-ES"/>
        </w:rPr>
        <w:t xml:space="preserve">$ </w:t>
      </w:r>
      <w:r w:rsidR="00BF49C4" w:rsidRPr="00C06403">
        <w:rPr>
          <w:rFonts w:ascii="Tahoma" w:eastAsia="Times New Roman" w:hAnsi="Tahoma" w:cs="Tahoma"/>
          <w:b/>
          <w:sz w:val="18"/>
          <w:szCs w:val="18"/>
          <w:lang w:val="es-ES" w:eastAsia="es-ES"/>
        </w:rPr>
        <w:t>756</w:t>
      </w:r>
      <w:proofErr w:type="gramStart"/>
      <w:r w:rsidR="00BF49C4" w:rsidRPr="00C06403">
        <w:rPr>
          <w:rFonts w:ascii="Tahoma" w:eastAsia="Times New Roman" w:hAnsi="Tahoma" w:cs="Tahoma"/>
          <w:b/>
          <w:sz w:val="18"/>
          <w:szCs w:val="18"/>
          <w:lang w:val="es-ES" w:eastAsia="es-ES"/>
        </w:rPr>
        <w:t>,823,074.60</w:t>
      </w:r>
      <w:proofErr w:type="gramEnd"/>
      <w:r w:rsidR="00324E64">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w:t>
      </w:r>
      <w:r w:rsidR="00BF49C4">
        <w:rPr>
          <w:rFonts w:ascii="Tahoma" w:eastAsia="Times New Roman" w:hAnsi="Tahoma" w:cs="Tahoma"/>
          <w:sz w:val="18"/>
          <w:szCs w:val="18"/>
          <w:lang w:val="es-ES" w:eastAsia="es-ES"/>
        </w:rPr>
        <w:t>Setecientos cincuenta y seis millones ochocientos veintitrés mil setenta y cuatro pesos 60</w:t>
      </w:r>
      <w:r>
        <w:rPr>
          <w:rFonts w:ascii="Tahoma" w:eastAsia="Times New Roman" w:hAnsi="Tahoma" w:cs="Tahoma"/>
          <w:sz w:val="18"/>
          <w:szCs w:val="18"/>
          <w:lang w:val="es-ES" w:eastAsia="es-ES"/>
        </w:rPr>
        <w:t>/100 m.n.), las cuales se conforman principalmente por los bienes adquiridos y construcciones en proceso en bienes de dominio público.</w:t>
      </w:r>
    </w:p>
    <w:p w:rsidR="00113C5A" w:rsidRDefault="00113C5A" w:rsidP="00113C5A">
      <w:pPr>
        <w:spacing w:after="0" w:line="276" w:lineRule="auto"/>
        <w:ind w:left="720"/>
        <w:jc w:val="both"/>
        <w:rPr>
          <w:rFonts w:ascii="Tahoma" w:eastAsia="Times New Roman" w:hAnsi="Tahoma" w:cs="Tahoma"/>
          <w:sz w:val="18"/>
          <w:szCs w:val="18"/>
          <w:lang w:val="es-ES" w:eastAsia="es-ES"/>
        </w:rPr>
      </w:pPr>
    </w:p>
    <w:tbl>
      <w:tblPr>
        <w:tblW w:w="7918"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0"/>
        <w:gridCol w:w="1838"/>
      </w:tblGrid>
      <w:tr w:rsidR="00113C5A" w:rsidTr="00113C5A">
        <w:trPr>
          <w:trHeight w:val="248"/>
        </w:trPr>
        <w:tc>
          <w:tcPr>
            <w:tcW w:w="6080"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Tipo / Rubro</w:t>
            </w:r>
          </w:p>
        </w:tc>
        <w:tc>
          <w:tcPr>
            <w:tcW w:w="1838"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Monto</w:t>
            </w:r>
          </w:p>
        </w:tc>
      </w:tr>
      <w:tr w:rsidR="00113C5A" w:rsidTr="00113C5A">
        <w:trPr>
          <w:trHeight w:val="262"/>
        </w:trPr>
        <w:tc>
          <w:tcPr>
            <w:tcW w:w="608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Terrenos</w:t>
            </w:r>
          </w:p>
        </w:tc>
        <w:tc>
          <w:tcPr>
            <w:tcW w:w="183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11,426,870.51</w:t>
            </w:r>
          </w:p>
        </w:tc>
      </w:tr>
      <w:tr w:rsidR="00113C5A" w:rsidTr="00113C5A">
        <w:trPr>
          <w:trHeight w:val="248"/>
        </w:trPr>
        <w:tc>
          <w:tcPr>
            <w:tcW w:w="608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Edificios no Habitacionales</w:t>
            </w:r>
          </w:p>
        </w:tc>
        <w:tc>
          <w:tcPr>
            <w:tcW w:w="183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111,416,201.01</w:t>
            </w:r>
          </w:p>
        </w:tc>
      </w:tr>
      <w:tr w:rsidR="00113C5A" w:rsidTr="00113C5A">
        <w:trPr>
          <w:trHeight w:val="248"/>
        </w:trPr>
        <w:tc>
          <w:tcPr>
            <w:tcW w:w="608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Construcciones en proceso en Bienes de Dominio Público</w:t>
            </w:r>
          </w:p>
        </w:tc>
        <w:tc>
          <w:tcPr>
            <w:tcW w:w="1838" w:type="dxa"/>
            <w:tcBorders>
              <w:top w:val="single" w:sz="4" w:space="0" w:color="auto"/>
              <w:left w:val="single" w:sz="4" w:space="0" w:color="auto"/>
              <w:bottom w:val="single" w:sz="4" w:space="0" w:color="auto"/>
              <w:right w:val="single" w:sz="4" w:space="0" w:color="auto"/>
            </w:tcBorders>
            <w:hideMark/>
          </w:tcPr>
          <w:p w:rsidR="00113C5A" w:rsidRDefault="00324E64" w:rsidP="00BF49C4">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w:t>
            </w:r>
            <w:r w:rsidR="00BF49C4">
              <w:rPr>
                <w:rFonts w:ascii="Tahoma" w:eastAsia="Times New Roman" w:hAnsi="Tahoma" w:cs="Tahoma"/>
                <w:sz w:val="18"/>
                <w:szCs w:val="18"/>
                <w:lang w:val="es-ES" w:eastAsia="es-ES"/>
              </w:rPr>
              <w:t>46,621,042.02</w:t>
            </w:r>
          </w:p>
        </w:tc>
      </w:tr>
      <w:tr w:rsidR="00113C5A" w:rsidTr="00113C5A">
        <w:trPr>
          <w:trHeight w:val="248"/>
        </w:trPr>
        <w:tc>
          <w:tcPr>
            <w:tcW w:w="608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Construcciones en proceso en Bienes Propios</w:t>
            </w:r>
          </w:p>
        </w:tc>
        <w:tc>
          <w:tcPr>
            <w:tcW w:w="183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39,647,242.94</w:t>
            </w:r>
          </w:p>
        </w:tc>
      </w:tr>
    </w:tbl>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b/>
          <w:i/>
          <w:sz w:val="18"/>
          <w:szCs w:val="18"/>
          <w:lang w:val="es-ES" w:eastAsia="es-ES"/>
        </w:rPr>
        <w:t>Bienes Muebles</w:t>
      </w:r>
      <w:r>
        <w:rPr>
          <w:rFonts w:ascii="Tahoma" w:eastAsia="Times New Roman" w:hAnsi="Tahoma" w:cs="Tahoma"/>
          <w:sz w:val="18"/>
          <w:szCs w:val="18"/>
          <w:lang w:val="es-ES" w:eastAsia="es-ES"/>
        </w:rPr>
        <w:t>.</w:t>
      </w:r>
    </w:p>
    <w:p w:rsidR="00113C5A" w:rsidRDefault="00113C5A" w:rsidP="00113C5A">
      <w:pPr>
        <w:spacing w:after="0" w:line="276" w:lineRule="auto"/>
        <w:jc w:val="both"/>
        <w:rPr>
          <w:rFonts w:ascii="Tahoma" w:eastAsia="Times New Roman" w:hAnsi="Tahoma" w:cs="Tahoma"/>
          <w:sz w:val="18"/>
          <w:szCs w:val="18"/>
          <w:lang w:val="es-ES" w:eastAsia="es-ES"/>
        </w:rPr>
      </w:pPr>
    </w:p>
    <w:p w:rsidR="00113C5A" w:rsidRDefault="00113C5A" w:rsidP="00113C5A">
      <w:pPr>
        <w:numPr>
          <w:ilvl w:val="0"/>
          <w:numId w:val="3"/>
        </w:num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Estos de igual forma pertenecen al Activo No Circulante y representan las existencias de Mobiliario y Equipo, Equipo de Transporte, Equipo de Defensa y Seguridad, así como también la Maquinaria y otras Herramientas necesaria para la operación, la cual al cierre del mes de</w:t>
      </w:r>
      <w:r w:rsidR="008A758E">
        <w:rPr>
          <w:rFonts w:ascii="Tahoma" w:eastAsia="Times New Roman" w:hAnsi="Tahoma" w:cs="Tahoma"/>
          <w:sz w:val="18"/>
          <w:szCs w:val="18"/>
          <w:lang w:val="es-ES" w:eastAsia="es-ES"/>
        </w:rPr>
        <w:t xml:space="preserve"> </w:t>
      </w:r>
      <w:r w:rsidR="0058133D">
        <w:rPr>
          <w:rFonts w:ascii="Tahoma" w:eastAsia="Times New Roman" w:hAnsi="Tahoma" w:cs="Tahoma"/>
          <w:sz w:val="18"/>
          <w:szCs w:val="18"/>
          <w:lang w:val="es-ES" w:eastAsia="es-ES"/>
        </w:rPr>
        <w:t>Ju</w:t>
      </w:r>
      <w:r w:rsidR="00BF49C4">
        <w:rPr>
          <w:rFonts w:ascii="Tahoma" w:eastAsia="Times New Roman" w:hAnsi="Tahoma" w:cs="Tahoma"/>
          <w:sz w:val="18"/>
          <w:szCs w:val="18"/>
          <w:lang w:val="es-ES" w:eastAsia="es-ES"/>
        </w:rPr>
        <w:t>l</w:t>
      </w:r>
      <w:r w:rsidR="0058133D">
        <w:rPr>
          <w:rFonts w:ascii="Tahoma" w:eastAsia="Times New Roman" w:hAnsi="Tahoma" w:cs="Tahoma"/>
          <w:sz w:val="18"/>
          <w:szCs w:val="18"/>
          <w:lang w:val="es-ES" w:eastAsia="es-ES"/>
        </w:rPr>
        <w:t>io</w:t>
      </w:r>
      <w:r>
        <w:rPr>
          <w:rFonts w:ascii="Tahoma" w:eastAsia="Times New Roman" w:hAnsi="Tahoma" w:cs="Tahoma"/>
          <w:sz w:val="18"/>
          <w:szCs w:val="18"/>
          <w:lang w:val="es-ES" w:eastAsia="es-ES"/>
        </w:rPr>
        <w:t xml:space="preserve"> de </w:t>
      </w:r>
      <w:r w:rsidR="0058133D">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2022 </w:t>
      </w:r>
      <w:r w:rsidR="0058133D">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tiene un saldo de </w:t>
      </w:r>
      <w:r w:rsidRPr="00C06403">
        <w:rPr>
          <w:rFonts w:ascii="Tahoma" w:eastAsia="Times New Roman" w:hAnsi="Tahoma" w:cs="Tahoma"/>
          <w:b/>
          <w:sz w:val="18"/>
          <w:szCs w:val="18"/>
          <w:lang w:val="es-ES" w:eastAsia="es-ES"/>
        </w:rPr>
        <w:t xml:space="preserve">$ </w:t>
      </w:r>
      <w:r w:rsidR="00BD13CA" w:rsidRPr="00C06403">
        <w:rPr>
          <w:rFonts w:ascii="Tahoma" w:eastAsia="Times New Roman" w:hAnsi="Tahoma" w:cs="Tahoma"/>
          <w:b/>
          <w:sz w:val="18"/>
          <w:szCs w:val="18"/>
          <w:lang w:val="es-ES" w:eastAsia="es-ES"/>
        </w:rPr>
        <w:t>146,</w:t>
      </w:r>
      <w:r w:rsidR="00BF49C4" w:rsidRPr="00C06403">
        <w:rPr>
          <w:rFonts w:ascii="Tahoma" w:eastAsia="Times New Roman" w:hAnsi="Tahoma" w:cs="Tahoma"/>
          <w:b/>
          <w:sz w:val="18"/>
          <w:szCs w:val="18"/>
          <w:lang w:val="es-ES" w:eastAsia="es-ES"/>
        </w:rPr>
        <w:t>152,171.13</w:t>
      </w:r>
      <w:r w:rsidR="00BD13CA">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(Ciento cuarenta y seis millones </w:t>
      </w:r>
      <w:r w:rsidR="00BF49C4">
        <w:rPr>
          <w:rFonts w:ascii="Tahoma" w:eastAsia="Times New Roman" w:hAnsi="Tahoma" w:cs="Tahoma"/>
          <w:sz w:val="18"/>
          <w:szCs w:val="18"/>
          <w:lang w:val="es-ES" w:eastAsia="es-ES"/>
        </w:rPr>
        <w:t>ciento cincuenta y dos mil ciento setenta y un pe</w:t>
      </w:r>
      <w:r w:rsidR="00BD13CA">
        <w:rPr>
          <w:rFonts w:ascii="Tahoma" w:eastAsia="Times New Roman" w:hAnsi="Tahoma" w:cs="Tahoma"/>
          <w:sz w:val="18"/>
          <w:szCs w:val="18"/>
          <w:lang w:val="es-ES" w:eastAsia="es-ES"/>
        </w:rPr>
        <w:t xml:space="preserve">sos </w:t>
      </w:r>
      <w:r w:rsidR="00BF49C4">
        <w:rPr>
          <w:rFonts w:ascii="Tahoma" w:eastAsia="Times New Roman" w:hAnsi="Tahoma" w:cs="Tahoma"/>
          <w:sz w:val="18"/>
          <w:szCs w:val="18"/>
          <w:lang w:val="es-ES" w:eastAsia="es-ES"/>
        </w:rPr>
        <w:t>1</w:t>
      </w:r>
      <w:r w:rsidR="00BD13CA">
        <w:rPr>
          <w:rFonts w:ascii="Tahoma" w:eastAsia="Times New Roman" w:hAnsi="Tahoma" w:cs="Tahoma"/>
          <w:sz w:val="18"/>
          <w:szCs w:val="18"/>
          <w:lang w:val="es-ES" w:eastAsia="es-ES"/>
        </w:rPr>
        <w:t>3</w:t>
      </w:r>
      <w:r>
        <w:rPr>
          <w:rFonts w:ascii="Tahoma" w:eastAsia="Times New Roman" w:hAnsi="Tahoma" w:cs="Tahoma"/>
          <w:sz w:val="18"/>
          <w:szCs w:val="18"/>
          <w:lang w:val="es-ES" w:eastAsia="es-ES"/>
        </w:rPr>
        <w:t>/100 m.n.).</w:t>
      </w:r>
    </w:p>
    <w:p w:rsidR="00113C5A" w:rsidRDefault="00113C5A" w:rsidP="00113C5A">
      <w:pPr>
        <w:spacing w:after="0" w:line="276" w:lineRule="auto"/>
        <w:ind w:left="720"/>
        <w:jc w:val="both"/>
        <w:rPr>
          <w:rFonts w:ascii="Tahoma" w:eastAsia="Times New Roman" w:hAnsi="Tahoma" w:cs="Tahoma"/>
          <w:sz w:val="18"/>
          <w:szCs w:val="18"/>
          <w:lang w:val="es-ES" w:eastAsia="es-ES"/>
        </w:rPr>
      </w:pPr>
    </w:p>
    <w:tbl>
      <w:tblPr>
        <w:tblW w:w="8193" w:type="dxa"/>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8"/>
        <w:gridCol w:w="2195"/>
      </w:tblGrid>
      <w:tr w:rsidR="00113C5A" w:rsidTr="00113C5A">
        <w:trPr>
          <w:trHeight w:val="249"/>
        </w:trPr>
        <w:tc>
          <w:tcPr>
            <w:tcW w:w="5998"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Tipo / Rubro</w:t>
            </w:r>
          </w:p>
        </w:tc>
        <w:tc>
          <w:tcPr>
            <w:tcW w:w="2195"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Monto</w:t>
            </w:r>
          </w:p>
        </w:tc>
      </w:tr>
      <w:tr w:rsidR="00113C5A" w:rsidTr="00113C5A">
        <w:trPr>
          <w:trHeight w:val="262"/>
        </w:trPr>
        <w:tc>
          <w:tcPr>
            <w:tcW w:w="599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Mobiliario y equipo de administración</w:t>
            </w:r>
          </w:p>
        </w:tc>
        <w:tc>
          <w:tcPr>
            <w:tcW w:w="2195" w:type="dxa"/>
            <w:tcBorders>
              <w:top w:val="single" w:sz="4" w:space="0" w:color="auto"/>
              <w:left w:val="single" w:sz="4" w:space="0" w:color="auto"/>
              <w:bottom w:val="single" w:sz="4" w:space="0" w:color="auto"/>
              <w:right w:val="single" w:sz="4" w:space="0" w:color="auto"/>
            </w:tcBorders>
            <w:hideMark/>
          </w:tcPr>
          <w:p w:rsidR="00113C5A" w:rsidRDefault="00113C5A" w:rsidP="00BF49C4">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16,</w:t>
            </w:r>
            <w:r w:rsidR="00BD13CA">
              <w:rPr>
                <w:rFonts w:ascii="Tahoma" w:eastAsia="Times New Roman" w:hAnsi="Tahoma" w:cs="Tahoma"/>
                <w:sz w:val="18"/>
                <w:szCs w:val="18"/>
                <w:lang w:val="es-ES" w:eastAsia="es-ES"/>
              </w:rPr>
              <w:t>9</w:t>
            </w:r>
            <w:r w:rsidR="00BF49C4">
              <w:rPr>
                <w:rFonts w:ascii="Tahoma" w:eastAsia="Times New Roman" w:hAnsi="Tahoma" w:cs="Tahoma"/>
                <w:sz w:val="18"/>
                <w:szCs w:val="18"/>
                <w:lang w:val="es-ES" w:eastAsia="es-ES"/>
              </w:rPr>
              <w:t>76,202.79</w:t>
            </w:r>
          </w:p>
        </w:tc>
      </w:tr>
      <w:tr w:rsidR="00113C5A"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Mobiliario y equipo Educacional y Recreativo</w:t>
            </w:r>
          </w:p>
        </w:tc>
        <w:tc>
          <w:tcPr>
            <w:tcW w:w="219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1,130,737.23</w:t>
            </w:r>
          </w:p>
        </w:tc>
      </w:tr>
      <w:tr w:rsidR="00113C5A"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Equipo e Instrumental Médico y de Laboratorio</w:t>
            </w:r>
          </w:p>
        </w:tc>
        <w:tc>
          <w:tcPr>
            <w:tcW w:w="219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2,891.10</w:t>
            </w:r>
          </w:p>
        </w:tc>
      </w:tr>
      <w:tr w:rsidR="00113C5A"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Equipo de Transporte</w:t>
            </w:r>
          </w:p>
        </w:tc>
        <w:tc>
          <w:tcPr>
            <w:tcW w:w="219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79,277,516.70</w:t>
            </w:r>
          </w:p>
        </w:tc>
      </w:tr>
      <w:tr w:rsidR="00113C5A"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Equipo de Defensa y seguridad</w:t>
            </w:r>
          </w:p>
        </w:tc>
        <w:tc>
          <w:tcPr>
            <w:tcW w:w="219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10,477,661.90</w:t>
            </w:r>
          </w:p>
        </w:tc>
      </w:tr>
      <w:tr w:rsidR="00113C5A"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Maquinaria otros equipo y Herramientas</w:t>
            </w:r>
          </w:p>
        </w:tc>
        <w:tc>
          <w:tcPr>
            <w:tcW w:w="2195" w:type="dxa"/>
            <w:tcBorders>
              <w:top w:val="single" w:sz="4" w:space="0" w:color="auto"/>
              <w:left w:val="single" w:sz="4" w:space="0" w:color="auto"/>
              <w:bottom w:val="single" w:sz="4" w:space="0" w:color="auto"/>
              <w:right w:val="single" w:sz="4" w:space="0" w:color="auto"/>
            </w:tcBorders>
            <w:hideMark/>
          </w:tcPr>
          <w:p w:rsidR="00113C5A" w:rsidRDefault="00113C5A" w:rsidP="00BF49C4">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38,</w:t>
            </w:r>
            <w:r w:rsidR="00BF49C4">
              <w:rPr>
                <w:rFonts w:ascii="Tahoma" w:eastAsia="Times New Roman" w:hAnsi="Tahoma" w:cs="Tahoma"/>
                <w:sz w:val="18"/>
                <w:szCs w:val="18"/>
                <w:lang w:val="es-ES" w:eastAsia="es-ES"/>
              </w:rPr>
              <w:t>287,161.41</w:t>
            </w:r>
          </w:p>
        </w:tc>
      </w:tr>
    </w:tbl>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AD001E" w:rsidRDefault="00AD001E" w:rsidP="00113C5A">
      <w:pPr>
        <w:spacing w:after="0" w:line="276" w:lineRule="auto"/>
        <w:jc w:val="both"/>
        <w:rPr>
          <w:rFonts w:ascii="Tahoma" w:eastAsia="Times New Roman" w:hAnsi="Tahoma" w:cs="Tahoma"/>
          <w:b/>
          <w:i/>
          <w:sz w:val="18"/>
          <w:szCs w:val="18"/>
          <w:lang w:val="es-ES" w:eastAsia="es-ES"/>
        </w:rPr>
      </w:pPr>
    </w:p>
    <w:p w:rsidR="00AD001E" w:rsidRDefault="00AD001E"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Activos Intangibles.</w:t>
      </w: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numPr>
          <w:ilvl w:val="0"/>
          <w:numId w:val="3"/>
        </w:numPr>
        <w:spacing w:after="0" w:line="276" w:lineRule="auto"/>
        <w:jc w:val="both"/>
        <w:rPr>
          <w:rFonts w:ascii="Tahoma" w:eastAsia="Times New Roman" w:hAnsi="Tahoma" w:cs="Tahoma"/>
          <w:b/>
          <w:sz w:val="18"/>
          <w:szCs w:val="18"/>
          <w:lang w:val="es-ES" w:eastAsia="es-ES"/>
        </w:rPr>
      </w:pPr>
      <w:r>
        <w:rPr>
          <w:rFonts w:ascii="Tahoma" w:eastAsia="Times New Roman" w:hAnsi="Tahoma" w:cs="Tahoma"/>
          <w:sz w:val="18"/>
          <w:szCs w:val="18"/>
          <w:lang w:val="es-ES" w:eastAsia="es-ES"/>
        </w:rPr>
        <w:t xml:space="preserve">Representa el SOFTWARE de los sistemas de administración del Municipio, con un saldo al cierre de la cuenta pública mensual de </w:t>
      </w:r>
      <w:r w:rsidR="0058133D">
        <w:rPr>
          <w:rFonts w:ascii="Tahoma" w:eastAsia="Times New Roman" w:hAnsi="Tahoma" w:cs="Tahoma"/>
          <w:sz w:val="18"/>
          <w:szCs w:val="18"/>
          <w:lang w:val="es-ES" w:eastAsia="es-ES"/>
        </w:rPr>
        <w:t>Ju</w:t>
      </w:r>
      <w:r w:rsidR="00BF49C4">
        <w:rPr>
          <w:rFonts w:ascii="Tahoma" w:eastAsia="Times New Roman" w:hAnsi="Tahoma" w:cs="Tahoma"/>
          <w:sz w:val="18"/>
          <w:szCs w:val="18"/>
          <w:lang w:val="es-ES" w:eastAsia="es-ES"/>
        </w:rPr>
        <w:t>l</w:t>
      </w:r>
      <w:r w:rsidR="0058133D">
        <w:rPr>
          <w:rFonts w:ascii="Tahoma" w:eastAsia="Times New Roman" w:hAnsi="Tahoma" w:cs="Tahoma"/>
          <w:sz w:val="18"/>
          <w:szCs w:val="18"/>
          <w:lang w:val="es-ES" w:eastAsia="es-ES"/>
        </w:rPr>
        <w:t xml:space="preserve">io </w:t>
      </w:r>
      <w:r>
        <w:rPr>
          <w:rFonts w:ascii="Tahoma" w:eastAsia="Times New Roman" w:hAnsi="Tahoma" w:cs="Tahoma"/>
          <w:sz w:val="18"/>
          <w:szCs w:val="18"/>
          <w:lang w:val="es-ES" w:eastAsia="es-ES"/>
        </w:rPr>
        <w:t>2022 por el monto de $</w:t>
      </w:r>
      <w:r w:rsidRPr="00C06403">
        <w:rPr>
          <w:rFonts w:ascii="Tahoma" w:eastAsia="Times New Roman" w:hAnsi="Tahoma" w:cs="Tahoma"/>
          <w:b/>
          <w:sz w:val="18"/>
          <w:szCs w:val="18"/>
          <w:lang w:val="es-ES" w:eastAsia="es-ES"/>
        </w:rPr>
        <w:t>1,</w:t>
      </w:r>
      <w:r w:rsidR="00AD001E" w:rsidRPr="00C06403">
        <w:rPr>
          <w:rFonts w:ascii="Tahoma" w:eastAsia="Times New Roman" w:hAnsi="Tahoma" w:cs="Tahoma"/>
          <w:b/>
          <w:sz w:val="18"/>
          <w:szCs w:val="18"/>
          <w:lang w:val="es-ES" w:eastAsia="es-ES"/>
        </w:rPr>
        <w:t>559,546.99</w:t>
      </w:r>
      <w:r w:rsidRPr="00C06403">
        <w:rPr>
          <w:rFonts w:ascii="Tahoma" w:eastAsia="Times New Roman" w:hAnsi="Tahoma" w:cs="Tahoma"/>
          <w:b/>
          <w:sz w:val="18"/>
          <w:szCs w:val="18"/>
          <w:lang w:val="es-ES" w:eastAsia="es-ES"/>
        </w:rPr>
        <w:t xml:space="preserve"> (</w:t>
      </w:r>
      <w:r>
        <w:rPr>
          <w:rFonts w:ascii="Tahoma" w:eastAsia="Times New Roman" w:hAnsi="Tahoma" w:cs="Tahoma"/>
          <w:sz w:val="18"/>
          <w:szCs w:val="18"/>
          <w:lang w:val="es-ES" w:eastAsia="es-ES"/>
        </w:rPr>
        <w:t xml:space="preserve">Un millón quinientos </w:t>
      </w:r>
      <w:r w:rsidR="00AD001E">
        <w:rPr>
          <w:rFonts w:ascii="Tahoma" w:eastAsia="Times New Roman" w:hAnsi="Tahoma" w:cs="Tahoma"/>
          <w:sz w:val="18"/>
          <w:szCs w:val="18"/>
          <w:lang w:val="es-ES" w:eastAsia="es-ES"/>
        </w:rPr>
        <w:t>cincuenta y nueve  mil quinientos cincuenta y nueve mil quinientos cuarenta y seis</w:t>
      </w:r>
      <w:r>
        <w:rPr>
          <w:rFonts w:ascii="Tahoma" w:eastAsia="Times New Roman" w:hAnsi="Tahoma" w:cs="Tahoma"/>
          <w:sz w:val="18"/>
          <w:szCs w:val="18"/>
          <w:lang w:val="es-ES" w:eastAsia="es-ES"/>
        </w:rPr>
        <w:t xml:space="preserve"> pesos 99/100 m.n.).</w:t>
      </w:r>
    </w:p>
    <w:p w:rsidR="00113C5A" w:rsidRDefault="00113C5A" w:rsidP="00113C5A">
      <w:pPr>
        <w:spacing w:after="0" w:line="276" w:lineRule="auto"/>
        <w:ind w:left="720"/>
        <w:jc w:val="both"/>
        <w:rPr>
          <w:rFonts w:ascii="Tahoma" w:eastAsia="Times New Roman" w:hAnsi="Tahoma" w:cs="Tahoma"/>
          <w:b/>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Cuentas por Pagar a Corto Plazo.</w:t>
      </w:r>
    </w:p>
    <w:p w:rsidR="00113C5A" w:rsidRDefault="00113C5A" w:rsidP="00113C5A">
      <w:pPr>
        <w:spacing w:after="0" w:line="276" w:lineRule="auto"/>
        <w:jc w:val="both"/>
        <w:rPr>
          <w:rFonts w:ascii="Tahoma" w:eastAsia="Times New Roman" w:hAnsi="Tahoma" w:cs="Tahoma"/>
          <w:sz w:val="18"/>
          <w:szCs w:val="18"/>
          <w:lang w:val="es-ES" w:eastAsia="es-ES"/>
        </w:rPr>
      </w:pPr>
    </w:p>
    <w:p w:rsidR="00113C5A" w:rsidRDefault="00113C5A" w:rsidP="00113C5A">
      <w:pPr>
        <w:numPr>
          <w:ilvl w:val="0"/>
          <w:numId w:val="3"/>
        </w:numPr>
        <w:spacing w:after="0" w:line="276" w:lineRule="auto"/>
        <w:jc w:val="both"/>
        <w:rPr>
          <w:rFonts w:ascii="Tahoma" w:eastAsia="Times New Roman" w:hAnsi="Tahoma" w:cs="Tahoma"/>
          <w:sz w:val="18"/>
          <w:szCs w:val="18"/>
          <w:highlight w:val="yellow"/>
          <w:lang w:val="es-ES" w:eastAsia="es-ES"/>
        </w:rPr>
      </w:pPr>
      <w:r>
        <w:rPr>
          <w:rFonts w:ascii="Tahoma" w:eastAsia="Times New Roman" w:hAnsi="Tahoma" w:cs="Tahoma"/>
          <w:sz w:val="18"/>
          <w:szCs w:val="18"/>
          <w:lang w:val="es-ES" w:eastAsia="es-ES"/>
        </w:rPr>
        <w:t xml:space="preserve">Este rubro acumula al Pasivo Circulante integrado por Servicios Personales por Pagar, Proveedores, Retenciones y Contribuciones por Pagar, entre otros, al cierre del mes de </w:t>
      </w:r>
      <w:r w:rsidR="0058133D">
        <w:rPr>
          <w:rFonts w:ascii="Tahoma" w:eastAsia="Times New Roman" w:hAnsi="Tahoma" w:cs="Tahoma"/>
          <w:sz w:val="18"/>
          <w:szCs w:val="18"/>
          <w:lang w:eastAsia="es-ES"/>
        </w:rPr>
        <w:t xml:space="preserve">Junio </w:t>
      </w:r>
      <w:r>
        <w:rPr>
          <w:rFonts w:ascii="Tahoma" w:eastAsia="Times New Roman" w:hAnsi="Tahoma" w:cs="Tahoma"/>
          <w:sz w:val="18"/>
          <w:szCs w:val="18"/>
          <w:lang w:val="es-ES" w:eastAsia="es-ES"/>
        </w:rPr>
        <w:t xml:space="preserve">2022 tiene un saldo por la cantidad de </w:t>
      </w:r>
      <w:r w:rsidRPr="00C06403">
        <w:rPr>
          <w:rFonts w:ascii="Tahoma" w:eastAsia="Times New Roman" w:hAnsi="Tahoma" w:cs="Tahoma"/>
          <w:b/>
          <w:sz w:val="18"/>
          <w:szCs w:val="18"/>
          <w:lang w:val="es-ES" w:eastAsia="es-ES"/>
        </w:rPr>
        <w:t>$</w:t>
      </w:r>
      <w:r w:rsidR="00BD13CA" w:rsidRPr="00C06403">
        <w:rPr>
          <w:rFonts w:ascii="Tahoma" w:eastAsia="Times New Roman" w:hAnsi="Tahoma" w:cs="Tahoma"/>
          <w:b/>
          <w:sz w:val="18"/>
          <w:szCs w:val="18"/>
          <w:lang w:val="es-ES" w:eastAsia="es-ES"/>
        </w:rPr>
        <w:t>14</w:t>
      </w:r>
      <w:r w:rsidR="00BF49C4" w:rsidRPr="00C06403">
        <w:rPr>
          <w:rFonts w:ascii="Tahoma" w:eastAsia="Times New Roman" w:hAnsi="Tahoma" w:cs="Tahoma"/>
          <w:b/>
          <w:sz w:val="18"/>
          <w:szCs w:val="18"/>
          <w:lang w:val="es-ES" w:eastAsia="es-ES"/>
        </w:rPr>
        <w:t>2,392,895.95</w:t>
      </w:r>
      <w:r w:rsidR="00AD001E">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(Ciento </w:t>
      </w:r>
      <w:r w:rsidR="00AD001E">
        <w:rPr>
          <w:rFonts w:ascii="Tahoma" w:eastAsia="Times New Roman" w:hAnsi="Tahoma" w:cs="Tahoma"/>
          <w:sz w:val="18"/>
          <w:szCs w:val="18"/>
          <w:lang w:val="es-ES" w:eastAsia="es-ES"/>
        </w:rPr>
        <w:t>cuarenta y</w:t>
      </w:r>
      <w:r w:rsidR="00BD13CA">
        <w:rPr>
          <w:rFonts w:ascii="Tahoma" w:eastAsia="Times New Roman" w:hAnsi="Tahoma" w:cs="Tahoma"/>
          <w:sz w:val="18"/>
          <w:szCs w:val="18"/>
          <w:lang w:val="es-ES" w:eastAsia="es-ES"/>
        </w:rPr>
        <w:t xml:space="preserve"> </w:t>
      </w:r>
      <w:r w:rsidR="00BF49C4">
        <w:rPr>
          <w:rFonts w:ascii="Tahoma" w:eastAsia="Times New Roman" w:hAnsi="Tahoma" w:cs="Tahoma"/>
          <w:sz w:val="18"/>
          <w:szCs w:val="18"/>
          <w:lang w:val="es-ES" w:eastAsia="es-ES"/>
        </w:rPr>
        <w:t xml:space="preserve">dos </w:t>
      </w:r>
      <w:r w:rsidR="00BD13CA">
        <w:rPr>
          <w:rFonts w:ascii="Tahoma" w:eastAsia="Times New Roman" w:hAnsi="Tahoma" w:cs="Tahoma"/>
          <w:sz w:val="18"/>
          <w:szCs w:val="18"/>
          <w:lang w:val="es-ES" w:eastAsia="es-ES"/>
        </w:rPr>
        <w:t xml:space="preserve">millones </w:t>
      </w:r>
      <w:r w:rsidR="00BF49C4">
        <w:rPr>
          <w:rFonts w:ascii="Tahoma" w:eastAsia="Times New Roman" w:hAnsi="Tahoma" w:cs="Tahoma"/>
          <w:sz w:val="18"/>
          <w:szCs w:val="18"/>
          <w:lang w:val="es-ES" w:eastAsia="es-ES"/>
        </w:rPr>
        <w:t>trescientos noventa y dos mil ochocientos noventa y dos pesos</w:t>
      </w:r>
      <w:r w:rsidR="00AD001E">
        <w:rPr>
          <w:rFonts w:ascii="Tahoma" w:eastAsia="Times New Roman" w:hAnsi="Tahoma" w:cs="Tahoma"/>
          <w:sz w:val="18"/>
          <w:szCs w:val="18"/>
          <w:lang w:val="es-ES" w:eastAsia="es-ES"/>
        </w:rPr>
        <w:t xml:space="preserve"> </w:t>
      </w:r>
      <w:r w:rsidR="00BF49C4">
        <w:rPr>
          <w:rFonts w:ascii="Tahoma" w:eastAsia="Times New Roman" w:hAnsi="Tahoma" w:cs="Tahoma"/>
          <w:sz w:val="18"/>
          <w:szCs w:val="18"/>
          <w:lang w:val="es-ES" w:eastAsia="es-ES"/>
        </w:rPr>
        <w:t>9</w:t>
      </w:r>
      <w:r w:rsidR="0050052E">
        <w:rPr>
          <w:rFonts w:ascii="Tahoma" w:eastAsia="Times New Roman" w:hAnsi="Tahoma" w:cs="Tahoma"/>
          <w:sz w:val="18"/>
          <w:szCs w:val="18"/>
          <w:lang w:val="es-ES" w:eastAsia="es-ES"/>
        </w:rPr>
        <w:t>5</w:t>
      </w:r>
      <w:r w:rsidR="00AD001E">
        <w:rPr>
          <w:rFonts w:ascii="Tahoma" w:eastAsia="Times New Roman" w:hAnsi="Tahoma" w:cs="Tahoma"/>
          <w:sz w:val="18"/>
          <w:szCs w:val="18"/>
          <w:lang w:val="es-ES" w:eastAsia="es-ES"/>
        </w:rPr>
        <w:t>/100</w:t>
      </w:r>
      <w:r>
        <w:rPr>
          <w:rFonts w:ascii="Tahoma" w:eastAsia="Times New Roman" w:hAnsi="Tahoma" w:cs="Tahoma"/>
          <w:sz w:val="18"/>
          <w:szCs w:val="18"/>
          <w:lang w:val="es-ES" w:eastAsia="es-ES"/>
        </w:rPr>
        <w:t xml:space="preserve"> m.n.).</w:t>
      </w:r>
    </w:p>
    <w:p w:rsidR="00113C5A" w:rsidRDefault="00113C5A" w:rsidP="00113C5A">
      <w:pPr>
        <w:spacing w:after="0" w:line="276" w:lineRule="auto"/>
        <w:ind w:left="720"/>
        <w:jc w:val="both"/>
        <w:rPr>
          <w:rFonts w:ascii="Tahoma" w:eastAsia="Times New Roman" w:hAnsi="Tahoma" w:cs="Tahoma"/>
          <w:sz w:val="18"/>
          <w:szCs w:val="18"/>
          <w:lang w:val="es-ES" w:eastAsia="es-ES"/>
        </w:rPr>
      </w:pPr>
    </w:p>
    <w:tbl>
      <w:tblPr>
        <w:tblW w:w="887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2"/>
        <w:gridCol w:w="1568"/>
        <w:gridCol w:w="1646"/>
      </w:tblGrid>
      <w:tr w:rsidR="00113C5A" w:rsidTr="00113C5A">
        <w:trPr>
          <w:trHeight w:val="205"/>
        </w:trPr>
        <w:tc>
          <w:tcPr>
            <w:tcW w:w="5748"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Tipo / Rubro</w:t>
            </w:r>
          </w:p>
        </w:tc>
        <w:tc>
          <w:tcPr>
            <w:tcW w:w="1574"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Importe</w:t>
            </w:r>
          </w:p>
        </w:tc>
        <w:tc>
          <w:tcPr>
            <w:tcW w:w="1554"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Monto</w:t>
            </w:r>
          </w:p>
        </w:tc>
      </w:tr>
      <w:tr w:rsidR="00113C5A" w:rsidTr="00113C5A">
        <w:trPr>
          <w:trHeight w:val="214"/>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Servicios Personales por Pagar a Corto Plazo</w:t>
            </w:r>
          </w:p>
        </w:tc>
        <w:tc>
          <w:tcPr>
            <w:tcW w:w="157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rPr>
                <w:rFonts w:ascii="Tahoma" w:eastAsia="Times New Roman" w:hAnsi="Tahoma" w:cs="Tahoma"/>
                <w:sz w:val="18"/>
                <w:szCs w:val="18"/>
                <w:lang w:val="es-ES" w:eastAsia="es-ES"/>
              </w:rPr>
            </w:pPr>
          </w:p>
        </w:tc>
        <w:tc>
          <w:tcPr>
            <w:tcW w:w="1554" w:type="dxa"/>
            <w:tcBorders>
              <w:top w:val="single" w:sz="4" w:space="0" w:color="auto"/>
              <w:left w:val="single" w:sz="4" w:space="0" w:color="auto"/>
              <w:bottom w:val="single" w:sz="4" w:space="0" w:color="auto"/>
              <w:right w:val="single" w:sz="4" w:space="0" w:color="auto"/>
            </w:tcBorders>
            <w:hideMark/>
          </w:tcPr>
          <w:p w:rsidR="00113C5A" w:rsidRDefault="00BF49C4" w:rsidP="00BD13CA">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4,677,572.80</w:t>
            </w:r>
          </w:p>
        </w:tc>
      </w:tr>
      <w:tr w:rsidR="00113C5A"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Proveedores por Pagar a Corto Plazo</w:t>
            </w:r>
          </w:p>
        </w:tc>
        <w:tc>
          <w:tcPr>
            <w:tcW w:w="157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c>
          <w:tcPr>
            <w:tcW w:w="1554" w:type="dxa"/>
            <w:tcBorders>
              <w:top w:val="single" w:sz="4" w:space="0" w:color="auto"/>
              <w:left w:val="single" w:sz="4" w:space="0" w:color="auto"/>
              <w:bottom w:val="single" w:sz="4" w:space="0" w:color="auto"/>
              <w:right w:val="single" w:sz="4" w:space="0" w:color="auto"/>
            </w:tcBorders>
            <w:hideMark/>
          </w:tcPr>
          <w:p w:rsidR="00113C5A" w:rsidRDefault="00BF49C4" w:rsidP="0050052E">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8,340,044.78</w:t>
            </w:r>
          </w:p>
        </w:tc>
      </w:tr>
      <w:tr w:rsidR="00113C5A"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Contratistas por Obras Publicas por pagar a Corto Plazo</w:t>
            </w:r>
          </w:p>
        </w:tc>
        <w:tc>
          <w:tcPr>
            <w:tcW w:w="157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c>
          <w:tcPr>
            <w:tcW w:w="1554" w:type="dxa"/>
            <w:tcBorders>
              <w:top w:val="single" w:sz="4" w:space="0" w:color="auto"/>
              <w:left w:val="single" w:sz="4" w:space="0" w:color="auto"/>
              <w:bottom w:val="single" w:sz="4" w:space="0" w:color="auto"/>
              <w:right w:val="single" w:sz="4" w:space="0" w:color="auto"/>
            </w:tcBorders>
            <w:hideMark/>
          </w:tcPr>
          <w:p w:rsidR="00113C5A" w:rsidRDefault="00BF49C4">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3,330,472.01</w:t>
            </w:r>
          </w:p>
        </w:tc>
      </w:tr>
      <w:tr w:rsidR="00113C5A"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Transferencias Otorgadas por pagar a Corto Plazo</w:t>
            </w:r>
          </w:p>
        </w:tc>
        <w:tc>
          <w:tcPr>
            <w:tcW w:w="157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c>
          <w:tcPr>
            <w:tcW w:w="1554" w:type="dxa"/>
            <w:tcBorders>
              <w:top w:val="single" w:sz="4" w:space="0" w:color="auto"/>
              <w:left w:val="single" w:sz="4" w:space="0" w:color="auto"/>
              <w:bottom w:val="single" w:sz="4" w:space="0" w:color="auto"/>
              <w:right w:val="single" w:sz="4" w:space="0" w:color="auto"/>
            </w:tcBorders>
            <w:hideMark/>
          </w:tcPr>
          <w:p w:rsidR="00113C5A" w:rsidRDefault="00BD13CA" w:rsidP="0050052E">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1,821,794.36</w:t>
            </w:r>
          </w:p>
        </w:tc>
      </w:tr>
      <w:tr w:rsidR="00113C5A"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A entidades Paraestatales/Paramunicipales No Empresariales y No Financieras</w:t>
            </w:r>
          </w:p>
        </w:tc>
        <w:tc>
          <w:tcPr>
            <w:tcW w:w="157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1,202,845.90</w:t>
            </w: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sz w:val="18"/>
                <w:szCs w:val="18"/>
                <w:lang w:val="es-ES" w:eastAsia="es-ES"/>
              </w:rPr>
            </w:pPr>
          </w:p>
        </w:tc>
      </w:tr>
      <w:tr w:rsidR="00113C5A"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A entidades Paraestatales/Paramunicipales Empresariales y No Financieras</w:t>
            </w:r>
          </w:p>
        </w:tc>
        <w:tc>
          <w:tcPr>
            <w:tcW w:w="157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12,412.02</w:t>
            </w: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sz w:val="18"/>
                <w:szCs w:val="18"/>
                <w:lang w:val="es-ES" w:eastAsia="es-ES"/>
              </w:rPr>
            </w:pPr>
          </w:p>
        </w:tc>
      </w:tr>
      <w:tr w:rsidR="00113C5A"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Ayudas Sociales a Personas Físicas</w:t>
            </w:r>
          </w:p>
        </w:tc>
        <w:tc>
          <w:tcPr>
            <w:tcW w:w="1574" w:type="dxa"/>
            <w:tcBorders>
              <w:top w:val="single" w:sz="4" w:space="0" w:color="auto"/>
              <w:left w:val="single" w:sz="4" w:space="0" w:color="auto"/>
              <w:bottom w:val="single" w:sz="4" w:space="0" w:color="auto"/>
              <w:right w:val="single" w:sz="4" w:space="0" w:color="auto"/>
            </w:tcBorders>
            <w:hideMark/>
          </w:tcPr>
          <w:p w:rsidR="00113C5A" w:rsidRDefault="00AC4FF3" w:rsidP="00AC4FF3">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65,</w:t>
            </w:r>
            <w:r w:rsidR="00113C5A">
              <w:rPr>
                <w:rFonts w:ascii="Tahoma" w:eastAsia="Times New Roman" w:hAnsi="Tahoma" w:cs="Tahoma"/>
                <w:i/>
                <w:sz w:val="18"/>
                <w:szCs w:val="18"/>
                <w:lang w:val="es-ES" w:eastAsia="es-ES"/>
              </w:rPr>
              <w:t>691.00</w:t>
            </w: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sz w:val="18"/>
                <w:szCs w:val="18"/>
                <w:lang w:val="es-ES" w:eastAsia="es-ES"/>
              </w:rPr>
            </w:pPr>
          </w:p>
        </w:tc>
      </w:tr>
      <w:tr w:rsidR="00113C5A"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Becas y otras ayudas programas de capacitación</w:t>
            </w:r>
          </w:p>
        </w:tc>
        <w:tc>
          <w:tcPr>
            <w:tcW w:w="157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17,504.92</w:t>
            </w: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sz w:val="18"/>
                <w:szCs w:val="18"/>
                <w:lang w:val="es-ES" w:eastAsia="es-ES"/>
              </w:rPr>
            </w:pPr>
          </w:p>
        </w:tc>
      </w:tr>
      <w:tr w:rsidR="00113C5A"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Ayudas Sociales a Instituciones</w:t>
            </w:r>
          </w:p>
        </w:tc>
        <w:tc>
          <w:tcPr>
            <w:tcW w:w="157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545,308.52</w:t>
            </w: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sz w:val="18"/>
                <w:szCs w:val="18"/>
                <w:lang w:val="es-ES" w:eastAsia="es-ES"/>
              </w:rPr>
            </w:pPr>
          </w:p>
        </w:tc>
      </w:tr>
      <w:tr w:rsidR="00113C5A" w:rsidTr="00BD13C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Retenciones y Contribuciones por pagar a Corto Plazo</w:t>
            </w:r>
          </w:p>
        </w:tc>
        <w:tc>
          <w:tcPr>
            <w:tcW w:w="157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c>
          <w:tcPr>
            <w:tcW w:w="1554" w:type="dxa"/>
            <w:tcBorders>
              <w:top w:val="single" w:sz="4" w:space="0" w:color="auto"/>
              <w:left w:val="single" w:sz="4" w:space="0" w:color="auto"/>
              <w:bottom w:val="single" w:sz="4" w:space="0" w:color="auto"/>
              <w:right w:val="single" w:sz="4" w:space="0" w:color="auto"/>
            </w:tcBorders>
          </w:tcPr>
          <w:p w:rsidR="00113C5A" w:rsidRDefault="00BC783B" w:rsidP="00BC783B">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124,365,448.21</w:t>
            </w:r>
          </w:p>
        </w:tc>
      </w:tr>
      <w:tr w:rsidR="00113C5A" w:rsidTr="00AC4FF3">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Retenciones a Contratistas y Proveedores</w:t>
            </w:r>
          </w:p>
        </w:tc>
        <w:tc>
          <w:tcPr>
            <w:tcW w:w="1574" w:type="dxa"/>
            <w:tcBorders>
              <w:top w:val="single" w:sz="4" w:space="0" w:color="auto"/>
              <w:left w:val="single" w:sz="4" w:space="0" w:color="auto"/>
              <w:bottom w:val="single" w:sz="4" w:space="0" w:color="auto"/>
              <w:right w:val="single" w:sz="4" w:space="0" w:color="auto"/>
            </w:tcBorders>
          </w:tcPr>
          <w:p w:rsidR="00113C5A" w:rsidRDefault="00BC783B" w:rsidP="00B7223F">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2,010,332.60</w:t>
            </w: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113C5A"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Retenciones sobre Remuneraciones al Personal, Distintas a Impuestos</w:t>
            </w:r>
          </w:p>
        </w:tc>
        <w:tc>
          <w:tcPr>
            <w:tcW w:w="1574" w:type="dxa"/>
            <w:tcBorders>
              <w:top w:val="single" w:sz="4" w:space="0" w:color="auto"/>
              <w:left w:val="single" w:sz="4" w:space="0" w:color="auto"/>
              <w:bottom w:val="single" w:sz="4" w:space="0" w:color="auto"/>
              <w:right w:val="single" w:sz="4" w:space="0" w:color="auto"/>
            </w:tcBorders>
            <w:hideMark/>
          </w:tcPr>
          <w:p w:rsidR="00113C5A" w:rsidRDefault="00BC783B" w:rsidP="00B7223F">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28,736,471.25</w:t>
            </w: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113C5A" w:rsidTr="00AC4FF3">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Retenciones sobre Remuneraciones al Personal por ISR por enterar</w:t>
            </w:r>
          </w:p>
        </w:tc>
        <w:tc>
          <w:tcPr>
            <w:tcW w:w="1574" w:type="dxa"/>
            <w:tcBorders>
              <w:top w:val="single" w:sz="4" w:space="0" w:color="auto"/>
              <w:left w:val="single" w:sz="4" w:space="0" w:color="auto"/>
              <w:bottom w:val="single" w:sz="4" w:space="0" w:color="auto"/>
              <w:right w:val="single" w:sz="4" w:space="0" w:color="auto"/>
            </w:tcBorders>
          </w:tcPr>
          <w:p w:rsidR="00113C5A" w:rsidRDefault="00BC783B" w:rsidP="00B7223F">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48,355,247.79</w:t>
            </w: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113C5A"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Pago de Retenciones y Contribuciones</w:t>
            </w:r>
          </w:p>
        </w:tc>
        <w:tc>
          <w:tcPr>
            <w:tcW w:w="1574" w:type="dxa"/>
            <w:tcBorders>
              <w:top w:val="single" w:sz="4" w:space="0" w:color="auto"/>
              <w:left w:val="single" w:sz="4" w:space="0" w:color="auto"/>
              <w:bottom w:val="single" w:sz="4" w:space="0" w:color="auto"/>
              <w:right w:val="single" w:sz="4" w:space="0" w:color="auto"/>
            </w:tcBorders>
            <w:hideMark/>
          </w:tcPr>
          <w:p w:rsidR="00113C5A" w:rsidRDefault="00BC783B" w:rsidP="00847F74">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45,255,060.72</w:t>
            </w: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113C5A"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IVA</w:t>
            </w:r>
          </w:p>
        </w:tc>
        <w:tc>
          <w:tcPr>
            <w:tcW w:w="157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8,335.85</w:t>
            </w: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113C5A" w:rsidTr="00847F74">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Devoluciones de la Ley de Ingresos por pagar a corto plazo</w:t>
            </w:r>
          </w:p>
        </w:tc>
        <w:tc>
          <w:tcPr>
            <w:tcW w:w="157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i/>
                <w:sz w:val="18"/>
                <w:szCs w:val="18"/>
                <w:lang w:val="es-ES" w:eastAsia="es-ES"/>
              </w:rPr>
            </w:pPr>
          </w:p>
        </w:tc>
        <w:tc>
          <w:tcPr>
            <w:tcW w:w="1554" w:type="dxa"/>
            <w:tcBorders>
              <w:top w:val="single" w:sz="4" w:space="0" w:color="auto"/>
              <w:left w:val="single" w:sz="4" w:space="0" w:color="auto"/>
              <w:bottom w:val="single" w:sz="4" w:space="0" w:color="auto"/>
              <w:right w:val="single" w:sz="4" w:space="0" w:color="auto"/>
            </w:tcBorders>
          </w:tcPr>
          <w:p w:rsidR="00113C5A" w:rsidRDefault="00847F74" w:rsidP="00BC783B">
            <w:pPr>
              <w:spacing w:after="0" w:line="276" w:lineRule="auto"/>
              <w:jc w:val="center"/>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 xml:space="preserve">     </w:t>
            </w:r>
            <w:r w:rsidR="00D41525">
              <w:rPr>
                <w:rFonts w:ascii="Tahoma" w:eastAsia="Times New Roman" w:hAnsi="Tahoma" w:cs="Tahoma"/>
                <w:b/>
                <w:i/>
                <w:sz w:val="18"/>
                <w:szCs w:val="18"/>
                <w:lang w:val="es-ES" w:eastAsia="es-ES"/>
              </w:rPr>
              <w:t>-</w:t>
            </w:r>
            <w:r>
              <w:rPr>
                <w:rFonts w:ascii="Tahoma" w:eastAsia="Times New Roman" w:hAnsi="Tahoma" w:cs="Tahoma"/>
                <w:b/>
                <w:i/>
                <w:sz w:val="18"/>
                <w:szCs w:val="18"/>
                <w:lang w:val="es-ES" w:eastAsia="es-ES"/>
              </w:rPr>
              <w:t xml:space="preserve"> </w:t>
            </w:r>
            <w:r w:rsidR="00BC783B">
              <w:rPr>
                <w:rFonts w:ascii="Tahoma" w:eastAsia="Times New Roman" w:hAnsi="Tahoma" w:cs="Tahoma"/>
                <w:b/>
                <w:i/>
                <w:sz w:val="18"/>
                <w:szCs w:val="18"/>
                <w:lang w:val="es-ES" w:eastAsia="es-ES"/>
              </w:rPr>
              <w:t>165,324.61</w:t>
            </w:r>
          </w:p>
        </w:tc>
      </w:tr>
      <w:tr w:rsidR="00113C5A"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 xml:space="preserve">Participaciones y Aportaciones </w:t>
            </w:r>
          </w:p>
        </w:tc>
        <w:tc>
          <w:tcPr>
            <w:tcW w:w="157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i/>
                <w:sz w:val="18"/>
                <w:szCs w:val="18"/>
                <w:lang w:val="es-ES" w:eastAsia="es-ES"/>
              </w:rPr>
            </w:pPr>
          </w:p>
        </w:tc>
        <w:tc>
          <w:tcPr>
            <w:tcW w:w="155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20,609.00</w:t>
            </w:r>
          </w:p>
        </w:tc>
      </w:tr>
      <w:tr w:rsidR="00113C5A"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Otras Cuentas por Pagar a Corto Plazo</w:t>
            </w:r>
          </w:p>
        </w:tc>
        <w:tc>
          <w:tcPr>
            <w:tcW w:w="157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c>
          <w:tcPr>
            <w:tcW w:w="155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2279.40</w:t>
            </w:r>
          </w:p>
        </w:tc>
      </w:tr>
      <w:tr w:rsidR="00113C5A"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w:t>
            </w:r>
          </w:p>
        </w:tc>
        <w:tc>
          <w:tcPr>
            <w:tcW w:w="157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i/>
                <w:sz w:val="18"/>
                <w:szCs w:val="18"/>
                <w:lang w:val="es-ES" w:eastAsia="es-ES"/>
              </w:rPr>
            </w:pP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i/>
                <w:sz w:val="18"/>
                <w:szCs w:val="18"/>
                <w:lang w:val="es-ES" w:eastAsia="es-ES"/>
              </w:rPr>
            </w:pPr>
          </w:p>
        </w:tc>
      </w:tr>
    </w:tbl>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24D01" w:rsidRDefault="00124D01" w:rsidP="00113C5A">
      <w:pPr>
        <w:spacing w:after="0" w:line="276" w:lineRule="auto"/>
        <w:jc w:val="both"/>
        <w:rPr>
          <w:rFonts w:ascii="Tahoma" w:eastAsia="Times New Roman" w:hAnsi="Tahoma" w:cs="Tahoma"/>
          <w:b/>
          <w:i/>
          <w:sz w:val="18"/>
          <w:szCs w:val="18"/>
          <w:lang w:val="es-ES" w:eastAsia="es-ES"/>
        </w:rPr>
      </w:pPr>
    </w:p>
    <w:p w:rsidR="00124D01" w:rsidRDefault="00124D01" w:rsidP="00113C5A">
      <w:pPr>
        <w:spacing w:after="0" w:line="276" w:lineRule="auto"/>
        <w:jc w:val="both"/>
        <w:rPr>
          <w:rFonts w:ascii="Tahoma" w:eastAsia="Times New Roman" w:hAnsi="Tahoma" w:cs="Tahoma"/>
          <w:b/>
          <w:i/>
          <w:sz w:val="18"/>
          <w:szCs w:val="18"/>
          <w:lang w:val="es-ES" w:eastAsia="es-ES"/>
        </w:rPr>
      </w:pPr>
    </w:p>
    <w:p w:rsidR="00124D01" w:rsidRDefault="00124D01" w:rsidP="00113C5A">
      <w:pPr>
        <w:spacing w:after="0" w:line="276" w:lineRule="auto"/>
        <w:jc w:val="both"/>
        <w:rPr>
          <w:rFonts w:ascii="Tahoma" w:eastAsia="Times New Roman" w:hAnsi="Tahoma" w:cs="Tahoma"/>
          <w:b/>
          <w:i/>
          <w:sz w:val="18"/>
          <w:szCs w:val="18"/>
          <w:lang w:val="es-ES" w:eastAsia="es-ES"/>
        </w:rPr>
      </w:pPr>
    </w:p>
    <w:p w:rsidR="00124D01" w:rsidRDefault="00124D01" w:rsidP="00113C5A">
      <w:pPr>
        <w:spacing w:after="0" w:line="276" w:lineRule="auto"/>
        <w:jc w:val="both"/>
        <w:rPr>
          <w:rFonts w:ascii="Tahoma" w:eastAsia="Times New Roman" w:hAnsi="Tahoma" w:cs="Tahoma"/>
          <w:b/>
          <w:i/>
          <w:sz w:val="18"/>
          <w:szCs w:val="18"/>
          <w:lang w:val="es-ES" w:eastAsia="es-ES"/>
        </w:rPr>
      </w:pPr>
    </w:p>
    <w:p w:rsidR="00AC4FF3" w:rsidRDefault="00AC4FF3" w:rsidP="00113C5A">
      <w:pPr>
        <w:spacing w:after="0" w:line="276" w:lineRule="auto"/>
        <w:jc w:val="both"/>
        <w:rPr>
          <w:rFonts w:ascii="Tahoma" w:eastAsia="Times New Roman" w:hAnsi="Tahoma" w:cs="Tahoma"/>
          <w:b/>
          <w:i/>
          <w:sz w:val="18"/>
          <w:szCs w:val="18"/>
          <w:lang w:val="es-ES" w:eastAsia="es-ES"/>
        </w:rPr>
      </w:pPr>
    </w:p>
    <w:p w:rsidR="00AC4FF3" w:rsidRDefault="00AC4FF3" w:rsidP="00113C5A">
      <w:pPr>
        <w:spacing w:after="0" w:line="276" w:lineRule="auto"/>
        <w:jc w:val="both"/>
        <w:rPr>
          <w:rFonts w:ascii="Tahoma" w:eastAsia="Times New Roman" w:hAnsi="Tahoma" w:cs="Tahoma"/>
          <w:b/>
          <w:i/>
          <w:sz w:val="18"/>
          <w:szCs w:val="18"/>
          <w:lang w:val="es-ES" w:eastAsia="es-ES"/>
        </w:rPr>
      </w:pPr>
    </w:p>
    <w:p w:rsidR="00AC4FF3" w:rsidRDefault="00AC4FF3" w:rsidP="00113C5A">
      <w:pPr>
        <w:spacing w:after="0" w:line="276" w:lineRule="auto"/>
        <w:jc w:val="both"/>
        <w:rPr>
          <w:rFonts w:ascii="Tahoma" w:eastAsia="Times New Roman" w:hAnsi="Tahoma" w:cs="Tahoma"/>
          <w:b/>
          <w:i/>
          <w:sz w:val="18"/>
          <w:szCs w:val="18"/>
          <w:lang w:val="es-ES" w:eastAsia="es-ES"/>
        </w:rPr>
      </w:pPr>
    </w:p>
    <w:p w:rsidR="00AC4FF3" w:rsidRDefault="00AC4FF3"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Porción a Corto Plazo de la Deuda Pública Interna.</w:t>
      </w:r>
    </w:p>
    <w:p w:rsidR="00113C5A" w:rsidRDefault="00113C5A" w:rsidP="00113C5A">
      <w:pPr>
        <w:spacing w:after="0" w:line="276" w:lineRule="auto"/>
        <w:jc w:val="both"/>
        <w:rPr>
          <w:rFonts w:ascii="Tahoma" w:eastAsia="Times New Roman" w:hAnsi="Tahoma" w:cs="Tahoma"/>
          <w:sz w:val="18"/>
          <w:szCs w:val="18"/>
          <w:lang w:val="es-ES" w:eastAsia="es-ES"/>
        </w:rPr>
      </w:pPr>
    </w:p>
    <w:p w:rsidR="00113C5A" w:rsidRDefault="00113C5A" w:rsidP="00113C5A">
      <w:pPr>
        <w:numPr>
          <w:ilvl w:val="0"/>
          <w:numId w:val="3"/>
        </w:num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Representa el saldo </w:t>
      </w:r>
      <w:r w:rsidR="005C5D8B">
        <w:rPr>
          <w:rFonts w:ascii="Tahoma" w:eastAsia="Times New Roman" w:hAnsi="Tahoma" w:cs="Tahoma"/>
          <w:sz w:val="18"/>
          <w:szCs w:val="18"/>
          <w:lang w:val="es-ES" w:eastAsia="es-ES"/>
        </w:rPr>
        <w:t xml:space="preserve">al mes de julio </w:t>
      </w:r>
      <w:r>
        <w:rPr>
          <w:rFonts w:ascii="Tahoma" w:eastAsia="Times New Roman" w:hAnsi="Tahoma" w:cs="Tahoma"/>
          <w:sz w:val="18"/>
          <w:szCs w:val="18"/>
          <w:lang w:val="es-ES" w:eastAsia="es-ES"/>
        </w:rPr>
        <w:t xml:space="preserve">de la amortización de la deuda que se tiene contratada con BANOBRAS por la cantidad de </w:t>
      </w:r>
      <w:r w:rsidRPr="00C06403">
        <w:rPr>
          <w:rFonts w:ascii="Tahoma" w:eastAsia="Times New Roman" w:hAnsi="Tahoma" w:cs="Tahoma"/>
          <w:b/>
          <w:sz w:val="18"/>
          <w:szCs w:val="18"/>
          <w:lang w:val="es-ES" w:eastAsia="es-ES"/>
        </w:rPr>
        <w:t xml:space="preserve">$ </w:t>
      </w:r>
      <w:r w:rsidR="00B61F0B">
        <w:rPr>
          <w:rFonts w:ascii="Tahoma" w:eastAsia="Times New Roman" w:hAnsi="Tahoma" w:cs="Tahoma"/>
          <w:b/>
          <w:sz w:val="18"/>
          <w:szCs w:val="18"/>
          <w:lang w:val="es-ES" w:eastAsia="es-ES"/>
        </w:rPr>
        <w:t>35</w:t>
      </w:r>
      <w:proofErr w:type="gramStart"/>
      <w:r w:rsidR="00B61F0B">
        <w:rPr>
          <w:rFonts w:ascii="Tahoma" w:eastAsia="Times New Roman" w:hAnsi="Tahoma" w:cs="Tahoma"/>
          <w:b/>
          <w:sz w:val="18"/>
          <w:szCs w:val="18"/>
          <w:lang w:val="es-ES" w:eastAsia="es-ES"/>
        </w:rPr>
        <w:t>,486,093.40</w:t>
      </w:r>
      <w:proofErr w:type="gramEnd"/>
      <w:r w:rsidR="00C06403">
        <w:rPr>
          <w:rFonts w:ascii="Tahoma" w:eastAsia="Times New Roman" w:hAnsi="Tahoma" w:cs="Tahoma"/>
          <w:sz w:val="18"/>
          <w:szCs w:val="18"/>
          <w:lang w:val="es-ES" w:eastAsia="es-ES"/>
        </w:rPr>
        <w:t xml:space="preserve"> </w:t>
      </w:r>
      <w:r w:rsidR="00B7223F">
        <w:rPr>
          <w:rFonts w:ascii="Tahoma" w:eastAsia="Times New Roman" w:hAnsi="Tahoma" w:cs="Tahoma"/>
          <w:sz w:val="18"/>
          <w:szCs w:val="18"/>
          <w:lang w:val="es-ES" w:eastAsia="es-ES"/>
        </w:rPr>
        <w:t>(</w:t>
      </w:r>
      <w:r w:rsidR="00B61F0B">
        <w:rPr>
          <w:rFonts w:ascii="Tahoma" w:eastAsia="Times New Roman" w:hAnsi="Tahoma" w:cs="Tahoma"/>
          <w:sz w:val="18"/>
          <w:szCs w:val="18"/>
          <w:lang w:val="es-ES" w:eastAsia="es-ES"/>
        </w:rPr>
        <w:t xml:space="preserve">Treinta y cinco millones cuatrocientos ochenta y seis mil noventa y tres pesos  </w:t>
      </w:r>
      <w:r w:rsidR="001F197F">
        <w:rPr>
          <w:rFonts w:ascii="Tahoma" w:eastAsia="Times New Roman" w:hAnsi="Tahoma" w:cs="Tahoma"/>
          <w:sz w:val="18"/>
          <w:szCs w:val="18"/>
          <w:lang w:val="es-ES" w:eastAsia="es-ES"/>
        </w:rPr>
        <w:t>40</w:t>
      </w:r>
      <w:r w:rsidR="005C5D8B">
        <w:rPr>
          <w:rFonts w:ascii="Tahoma" w:eastAsia="Times New Roman" w:hAnsi="Tahoma" w:cs="Tahoma"/>
          <w:sz w:val="18"/>
          <w:szCs w:val="18"/>
          <w:lang w:val="es-ES" w:eastAsia="es-ES"/>
        </w:rPr>
        <w:t>/100</w:t>
      </w:r>
      <w:r>
        <w:rPr>
          <w:rFonts w:ascii="Tahoma" w:eastAsia="Times New Roman" w:hAnsi="Tahoma" w:cs="Tahoma"/>
          <w:sz w:val="18"/>
          <w:szCs w:val="18"/>
          <w:lang w:val="es-ES" w:eastAsia="es-ES"/>
        </w:rPr>
        <w:t xml:space="preserve"> M.N.)</w:t>
      </w:r>
    </w:p>
    <w:p w:rsidR="00113C5A" w:rsidRDefault="00113C5A" w:rsidP="00113C5A">
      <w:pPr>
        <w:spacing w:after="0" w:line="276" w:lineRule="auto"/>
        <w:ind w:left="720"/>
        <w:jc w:val="both"/>
        <w:rPr>
          <w:rFonts w:ascii="Tahoma" w:eastAsia="Times New Roman" w:hAnsi="Tahoma" w:cs="Tahoma"/>
          <w:sz w:val="18"/>
          <w:szCs w:val="18"/>
          <w:lang w:val="es-ES" w:eastAsia="es-ES"/>
        </w:rPr>
      </w:pPr>
    </w:p>
    <w:p w:rsidR="00757E61" w:rsidRDefault="00757E61" w:rsidP="00113C5A">
      <w:pPr>
        <w:spacing w:after="0" w:line="276" w:lineRule="auto"/>
        <w:ind w:left="720"/>
        <w:jc w:val="both"/>
        <w:rPr>
          <w:rFonts w:ascii="Tahoma" w:eastAsia="Times New Roman" w:hAnsi="Tahoma" w:cs="Tahoma"/>
          <w:sz w:val="18"/>
          <w:szCs w:val="18"/>
          <w:lang w:val="es-ES" w:eastAsia="es-ES"/>
        </w:rPr>
      </w:pPr>
    </w:p>
    <w:p w:rsidR="00113C5A" w:rsidRDefault="00113C5A" w:rsidP="00113C5A">
      <w:pPr>
        <w:spacing w:after="0" w:line="276" w:lineRule="auto"/>
        <w:ind w:left="720"/>
        <w:jc w:val="both"/>
        <w:rPr>
          <w:rFonts w:ascii="Tahoma" w:eastAsia="Times New Roman" w:hAnsi="Tahoma" w:cs="Tahoma"/>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Otras Provisiones a Corto Plazo.</w:t>
      </w:r>
    </w:p>
    <w:p w:rsidR="00113C5A" w:rsidRDefault="00113C5A" w:rsidP="00113C5A">
      <w:pPr>
        <w:spacing w:after="0" w:line="276" w:lineRule="auto"/>
        <w:jc w:val="both"/>
        <w:rPr>
          <w:rFonts w:ascii="Tahoma" w:eastAsia="Times New Roman" w:hAnsi="Tahoma" w:cs="Tahoma"/>
          <w:sz w:val="18"/>
          <w:szCs w:val="18"/>
          <w:lang w:val="es-ES" w:eastAsia="es-ES"/>
        </w:rPr>
      </w:pPr>
    </w:p>
    <w:p w:rsidR="00113C5A" w:rsidRDefault="00113C5A" w:rsidP="00113C5A">
      <w:pPr>
        <w:numPr>
          <w:ilvl w:val="0"/>
          <w:numId w:val="3"/>
        </w:numPr>
        <w:spacing w:after="0" w:line="276" w:lineRule="auto"/>
        <w:jc w:val="both"/>
        <w:rPr>
          <w:rFonts w:ascii="Tahoma" w:eastAsia="Times New Roman" w:hAnsi="Tahoma" w:cs="Tahoma"/>
          <w:sz w:val="18"/>
          <w:szCs w:val="18"/>
          <w:highlight w:val="yellow"/>
          <w:lang w:val="es-ES" w:eastAsia="es-ES"/>
        </w:rPr>
      </w:pPr>
      <w:r>
        <w:rPr>
          <w:rFonts w:ascii="Tahoma" w:eastAsia="Times New Roman" w:hAnsi="Tahoma" w:cs="Tahoma"/>
          <w:sz w:val="18"/>
          <w:szCs w:val="18"/>
          <w:lang w:val="es-ES" w:eastAsia="es-ES"/>
        </w:rPr>
        <w:t xml:space="preserve">Representa principalmente las provisiones de las diferentes prestaciones que tiene el personal sindicalizado y de confianza, con un saldo al cierre  de  la   cuenta pública   mensual </w:t>
      </w:r>
      <w:r w:rsidR="00757E61">
        <w:rPr>
          <w:rFonts w:ascii="Tahoma" w:eastAsia="Times New Roman" w:hAnsi="Tahoma" w:cs="Tahoma"/>
          <w:sz w:val="18"/>
          <w:szCs w:val="18"/>
          <w:lang w:val="es-ES" w:eastAsia="es-ES"/>
        </w:rPr>
        <w:t xml:space="preserve">de </w:t>
      </w:r>
      <w:r w:rsidR="0058133D">
        <w:rPr>
          <w:rFonts w:ascii="Tahoma" w:eastAsia="Times New Roman" w:hAnsi="Tahoma" w:cs="Tahoma"/>
          <w:sz w:val="18"/>
          <w:szCs w:val="18"/>
          <w:lang w:val="es-ES" w:eastAsia="es-ES"/>
        </w:rPr>
        <w:t>Ju</w:t>
      </w:r>
      <w:r w:rsidR="005C5D8B">
        <w:rPr>
          <w:rFonts w:ascii="Tahoma" w:eastAsia="Times New Roman" w:hAnsi="Tahoma" w:cs="Tahoma"/>
          <w:sz w:val="18"/>
          <w:szCs w:val="18"/>
          <w:lang w:val="es-ES" w:eastAsia="es-ES"/>
        </w:rPr>
        <w:t>l</w:t>
      </w:r>
      <w:r w:rsidR="0058133D">
        <w:rPr>
          <w:rFonts w:ascii="Tahoma" w:eastAsia="Times New Roman" w:hAnsi="Tahoma" w:cs="Tahoma"/>
          <w:sz w:val="18"/>
          <w:szCs w:val="18"/>
          <w:lang w:val="es-ES" w:eastAsia="es-ES"/>
        </w:rPr>
        <w:t xml:space="preserve">io </w:t>
      </w:r>
      <w:r w:rsidR="00527988">
        <w:rPr>
          <w:rFonts w:ascii="Tahoma" w:eastAsia="Times New Roman" w:hAnsi="Tahoma" w:cs="Tahoma"/>
          <w:sz w:val="18"/>
          <w:szCs w:val="18"/>
          <w:lang w:val="es-ES" w:eastAsia="es-ES"/>
        </w:rPr>
        <w:t xml:space="preserve"> de </w:t>
      </w:r>
      <w:r w:rsidR="00757E61">
        <w:rPr>
          <w:rFonts w:ascii="Tahoma" w:eastAsia="Times New Roman" w:hAnsi="Tahoma" w:cs="Tahoma"/>
          <w:sz w:val="18"/>
          <w:szCs w:val="18"/>
          <w:lang w:val="es-ES" w:eastAsia="es-ES"/>
        </w:rPr>
        <w:t xml:space="preserve"> </w:t>
      </w:r>
      <w:r>
        <w:rPr>
          <w:rFonts w:ascii="Tahoma" w:eastAsia="Times New Roman" w:hAnsi="Tahoma" w:cs="Tahoma"/>
          <w:sz w:val="18"/>
          <w:szCs w:val="18"/>
          <w:lang w:eastAsia="es-ES"/>
        </w:rPr>
        <w:t xml:space="preserve">2022,   </w:t>
      </w:r>
      <w:r>
        <w:rPr>
          <w:rFonts w:ascii="Tahoma" w:eastAsia="Times New Roman" w:hAnsi="Tahoma" w:cs="Tahoma"/>
          <w:sz w:val="18"/>
          <w:szCs w:val="18"/>
          <w:lang w:val="es-ES" w:eastAsia="es-ES"/>
        </w:rPr>
        <w:t xml:space="preserve">por la  cantidad    de </w:t>
      </w:r>
      <w:r w:rsidRPr="00C06403">
        <w:rPr>
          <w:rFonts w:ascii="Tahoma" w:eastAsia="Times New Roman" w:hAnsi="Tahoma" w:cs="Tahoma"/>
          <w:b/>
          <w:sz w:val="18"/>
          <w:szCs w:val="18"/>
          <w:lang w:val="es-ES" w:eastAsia="es-ES"/>
        </w:rPr>
        <w:t>$ 19,939,796.67</w:t>
      </w:r>
      <w:r>
        <w:rPr>
          <w:rFonts w:ascii="Tahoma" w:eastAsia="Times New Roman" w:hAnsi="Tahoma" w:cs="Tahoma"/>
          <w:sz w:val="18"/>
          <w:szCs w:val="18"/>
          <w:lang w:val="es-ES" w:eastAsia="es-ES"/>
        </w:rPr>
        <w:t xml:space="preserve"> (Diez y  nueve millones novecientos treinta y nueve mil setecientos noventa y seis pesos  67/100 m.n.).</w:t>
      </w:r>
    </w:p>
    <w:p w:rsidR="00113C5A" w:rsidRDefault="00113C5A" w:rsidP="00113C5A">
      <w:pPr>
        <w:spacing w:after="0" w:line="276" w:lineRule="auto"/>
        <w:jc w:val="both"/>
        <w:rPr>
          <w:rFonts w:ascii="Tahoma" w:eastAsia="Times New Roman" w:hAnsi="Tahoma" w:cs="Tahoma"/>
          <w:sz w:val="18"/>
          <w:szCs w:val="18"/>
          <w:lang w:val="es-ES" w:eastAsia="es-ES"/>
        </w:rPr>
      </w:pPr>
    </w:p>
    <w:tbl>
      <w:tblPr>
        <w:tblW w:w="8026"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2"/>
        <w:gridCol w:w="1864"/>
      </w:tblGrid>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Tipo / Rubro</w:t>
            </w:r>
          </w:p>
        </w:tc>
        <w:tc>
          <w:tcPr>
            <w:tcW w:w="1864"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Monto</w:t>
            </w:r>
          </w:p>
        </w:tc>
      </w:tr>
      <w:tr w:rsidR="00113C5A"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Provisiones prestaciones personal de confianza</w:t>
            </w:r>
          </w:p>
        </w:tc>
        <w:tc>
          <w:tcPr>
            <w:tcW w:w="186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1,535,077.13</w:t>
            </w:r>
          </w:p>
        </w:tc>
      </w:tr>
      <w:tr w:rsidR="00113C5A"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Provisiones prestaciones personal eventual</w:t>
            </w:r>
          </w:p>
        </w:tc>
        <w:tc>
          <w:tcPr>
            <w:tcW w:w="186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512,754.79</w:t>
            </w:r>
          </w:p>
        </w:tc>
      </w:tr>
      <w:tr w:rsidR="00113C5A"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Provisiones Fondo de Ahorro (</w:t>
            </w:r>
            <w:proofErr w:type="spellStart"/>
            <w:r>
              <w:rPr>
                <w:rFonts w:ascii="Tahoma" w:eastAsia="Times New Roman" w:hAnsi="Tahoma" w:cs="Tahoma"/>
                <w:sz w:val="18"/>
                <w:szCs w:val="18"/>
                <w:lang w:val="es-ES" w:eastAsia="es-ES"/>
              </w:rPr>
              <w:t>Seg</w:t>
            </w:r>
            <w:proofErr w:type="spellEnd"/>
            <w:r>
              <w:rPr>
                <w:rFonts w:ascii="Tahoma" w:eastAsia="Times New Roman" w:hAnsi="Tahoma" w:cs="Tahoma"/>
                <w:sz w:val="18"/>
                <w:szCs w:val="18"/>
                <w:lang w:val="es-ES" w:eastAsia="es-ES"/>
              </w:rPr>
              <w:t xml:space="preserve">. Pub. Parte </w:t>
            </w:r>
            <w:proofErr w:type="spellStart"/>
            <w:r>
              <w:rPr>
                <w:rFonts w:ascii="Tahoma" w:eastAsia="Times New Roman" w:hAnsi="Tahoma" w:cs="Tahoma"/>
                <w:sz w:val="18"/>
                <w:szCs w:val="18"/>
                <w:lang w:val="es-ES" w:eastAsia="es-ES"/>
              </w:rPr>
              <w:t>Mpal</w:t>
            </w:r>
            <w:proofErr w:type="spellEnd"/>
            <w:r>
              <w:rPr>
                <w:rFonts w:ascii="Tahoma" w:eastAsia="Times New Roman" w:hAnsi="Tahoma" w:cs="Tahoma"/>
                <w:sz w:val="18"/>
                <w:szCs w:val="18"/>
                <w:lang w:val="es-ES" w:eastAsia="es-ES"/>
              </w:rPr>
              <w:t>.)</w:t>
            </w:r>
          </w:p>
        </w:tc>
        <w:tc>
          <w:tcPr>
            <w:tcW w:w="186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268,831.82</w:t>
            </w:r>
          </w:p>
        </w:tc>
      </w:tr>
      <w:tr w:rsidR="00113C5A"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Prestaciones varias de 2012</w:t>
            </w:r>
          </w:p>
        </w:tc>
        <w:tc>
          <w:tcPr>
            <w:tcW w:w="186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highlight w:val="yellow"/>
                <w:lang w:val="es-ES" w:eastAsia="es-ES"/>
              </w:rPr>
            </w:pPr>
            <w:r>
              <w:rPr>
                <w:rFonts w:ascii="Tahoma" w:eastAsia="Times New Roman" w:hAnsi="Tahoma" w:cs="Tahoma"/>
                <w:sz w:val="18"/>
                <w:szCs w:val="18"/>
                <w:lang w:val="es-ES" w:eastAsia="es-ES"/>
              </w:rPr>
              <w:t>2,289,906.18</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Bono Sexenal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2,901,704.14</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Bono Burócrata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4,642,726.98</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Bono Antigüedad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826,296.84</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Bono Capacitación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625,975.20</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Bono Secretaria 2017</w:t>
            </w:r>
          </w:p>
        </w:tc>
        <w:tc>
          <w:tcPr>
            <w:tcW w:w="186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20,892.68</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Bonos de Antigüedad 2017 sindicalizados</w:t>
            </w:r>
          </w:p>
        </w:tc>
        <w:tc>
          <w:tcPr>
            <w:tcW w:w="186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1,182,221.14</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Bono Sindical 2017</w:t>
            </w:r>
          </w:p>
        </w:tc>
        <w:tc>
          <w:tcPr>
            <w:tcW w:w="186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1,515,424.40</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Bono del Padre 2017 sindicalizados </w:t>
            </w:r>
          </w:p>
        </w:tc>
        <w:tc>
          <w:tcPr>
            <w:tcW w:w="186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220,249.77</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Bono Útiles escolares 2017 sindicalizados</w:t>
            </w:r>
          </w:p>
        </w:tc>
        <w:tc>
          <w:tcPr>
            <w:tcW w:w="186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870,814.29</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Bono de Capacitación Sindicalizados 2017</w:t>
            </w:r>
          </w:p>
        </w:tc>
        <w:tc>
          <w:tcPr>
            <w:tcW w:w="186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634,000.20</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Provisión de Nomina General</w:t>
            </w:r>
          </w:p>
        </w:tc>
        <w:tc>
          <w:tcPr>
            <w:tcW w:w="186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1,892,921.11</w:t>
            </w:r>
          </w:p>
        </w:tc>
      </w:tr>
    </w:tbl>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sz w:val="18"/>
          <w:szCs w:val="18"/>
          <w:lang w:val="es-ES" w:eastAsia="es-ES"/>
        </w:rPr>
      </w:pPr>
    </w:p>
    <w:p w:rsidR="00113C5A" w:rsidRDefault="00113C5A" w:rsidP="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Hacienda Pública/Patrimonio.</w:t>
      </w: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numPr>
          <w:ilvl w:val="0"/>
          <w:numId w:val="3"/>
        </w:num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El patrimonio contribuido al cierre del mes de </w:t>
      </w:r>
      <w:r w:rsidR="0058133D">
        <w:rPr>
          <w:rFonts w:ascii="Tahoma" w:eastAsia="Times New Roman" w:hAnsi="Tahoma" w:cs="Tahoma"/>
          <w:sz w:val="18"/>
          <w:szCs w:val="18"/>
          <w:lang w:val="es-ES" w:eastAsia="es-ES"/>
        </w:rPr>
        <w:t>Ju</w:t>
      </w:r>
      <w:r w:rsidR="005C5D8B">
        <w:rPr>
          <w:rFonts w:ascii="Tahoma" w:eastAsia="Times New Roman" w:hAnsi="Tahoma" w:cs="Tahoma"/>
          <w:sz w:val="18"/>
          <w:szCs w:val="18"/>
          <w:lang w:val="es-ES" w:eastAsia="es-ES"/>
        </w:rPr>
        <w:t>l</w:t>
      </w:r>
      <w:r w:rsidR="0058133D">
        <w:rPr>
          <w:rFonts w:ascii="Tahoma" w:eastAsia="Times New Roman" w:hAnsi="Tahoma" w:cs="Tahoma"/>
          <w:sz w:val="18"/>
          <w:szCs w:val="18"/>
          <w:lang w:val="es-ES" w:eastAsia="es-ES"/>
        </w:rPr>
        <w:t xml:space="preserve">io </w:t>
      </w:r>
      <w:r>
        <w:rPr>
          <w:rFonts w:ascii="Tahoma" w:eastAsia="Times New Roman" w:hAnsi="Tahoma" w:cs="Tahoma"/>
          <w:sz w:val="18"/>
          <w:szCs w:val="18"/>
          <w:lang w:val="es-ES" w:eastAsia="es-ES"/>
        </w:rPr>
        <w:t xml:space="preserve">2022 es por la cantidad de </w:t>
      </w:r>
      <w:r w:rsidRPr="00C06403">
        <w:rPr>
          <w:rFonts w:ascii="Tahoma" w:eastAsia="Times New Roman" w:hAnsi="Tahoma" w:cs="Tahoma"/>
          <w:b/>
          <w:sz w:val="18"/>
          <w:szCs w:val="18"/>
          <w:lang w:val="es-ES" w:eastAsia="es-ES"/>
        </w:rPr>
        <w:t>$ 112</w:t>
      </w:r>
      <w:proofErr w:type="gramStart"/>
      <w:r w:rsidRPr="00C06403">
        <w:rPr>
          <w:rFonts w:ascii="Tahoma" w:eastAsia="Times New Roman" w:hAnsi="Tahoma" w:cs="Tahoma"/>
          <w:b/>
          <w:sz w:val="18"/>
          <w:szCs w:val="18"/>
          <w:lang w:val="es-ES" w:eastAsia="es-ES"/>
        </w:rPr>
        <w:t>,800,105.42</w:t>
      </w:r>
      <w:proofErr w:type="gramEnd"/>
      <w:r>
        <w:rPr>
          <w:rFonts w:ascii="Tahoma" w:eastAsia="Times New Roman" w:hAnsi="Tahoma" w:cs="Tahoma"/>
          <w:sz w:val="18"/>
          <w:szCs w:val="18"/>
          <w:lang w:val="es-ES" w:eastAsia="es-ES"/>
        </w:rPr>
        <w:t xml:space="preserve"> (Ciento doce millones ochocientos mil</w:t>
      </w:r>
      <w:r w:rsidR="00523220">
        <w:rPr>
          <w:rFonts w:ascii="Tahoma" w:eastAsia="Times New Roman" w:hAnsi="Tahoma" w:cs="Tahoma"/>
          <w:sz w:val="18"/>
          <w:szCs w:val="18"/>
          <w:lang w:val="es-ES" w:eastAsia="es-ES"/>
        </w:rPr>
        <w:t xml:space="preserve"> ciento cinco pesos 42/100 M.N) </w:t>
      </w:r>
      <w:r>
        <w:rPr>
          <w:rFonts w:ascii="Tahoma" w:eastAsia="Times New Roman" w:hAnsi="Tahoma" w:cs="Tahoma"/>
          <w:sz w:val="18"/>
          <w:szCs w:val="18"/>
          <w:lang w:val="es-ES" w:eastAsia="es-ES"/>
        </w:rPr>
        <w:t xml:space="preserve"> y el   Patrimonio  generado refleja un total  de </w:t>
      </w:r>
      <w:r w:rsidRPr="002D0616">
        <w:rPr>
          <w:rFonts w:ascii="Tahoma" w:eastAsia="Times New Roman" w:hAnsi="Tahoma" w:cs="Tahoma"/>
          <w:sz w:val="18"/>
          <w:szCs w:val="18"/>
          <w:lang w:val="es-ES" w:eastAsia="es-ES"/>
        </w:rPr>
        <w:t>$ 428,</w:t>
      </w:r>
      <w:r w:rsidR="00E7229D" w:rsidRPr="002D0616">
        <w:rPr>
          <w:rFonts w:ascii="Tahoma" w:eastAsia="Times New Roman" w:hAnsi="Tahoma" w:cs="Tahoma"/>
          <w:sz w:val="18"/>
          <w:szCs w:val="18"/>
          <w:lang w:val="es-ES" w:eastAsia="es-ES"/>
        </w:rPr>
        <w:t>276,317.40</w:t>
      </w:r>
      <w:r>
        <w:rPr>
          <w:rFonts w:ascii="Tahoma" w:eastAsia="Times New Roman" w:hAnsi="Tahoma" w:cs="Tahoma"/>
          <w:sz w:val="18"/>
          <w:szCs w:val="18"/>
          <w:lang w:val="es-ES" w:eastAsia="es-ES"/>
        </w:rPr>
        <w:t xml:space="preserve"> (Cuatrocientos veintiocho millones</w:t>
      </w:r>
      <w:r w:rsidR="00E7229D">
        <w:rPr>
          <w:rFonts w:ascii="Tahoma" w:eastAsia="Times New Roman" w:hAnsi="Tahoma" w:cs="Tahoma"/>
          <w:sz w:val="18"/>
          <w:szCs w:val="18"/>
          <w:lang w:val="es-ES" w:eastAsia="es-ES"/>
        </w:rPr>
        <w:t xml:space="preserve"> doscientos setenta y seis mil tre</w:t>
      </w:r>
      <w:r w:rsidR="00523220">
        <w:rPr>
          <w:rFonts w:ascii="Tahoma" w:eastAsia="Times New Roman" w:hAnsi="Tahoma" w:cs="Tahoma"/>
          <w:sz w:val="18"/>
          <w:szCs w:val="18"/>
          <w:lang w:val="es-ES" w:eastAsia="es-ES"/>
        </w:rPr>
        <w:t>s</w:t>
      </w:r>
      <w:r w:rsidR="00E7229D">
        <w:rPr>
          <w:rFonts w:ascii="Tahoma" w:eastAsia="Times New Roman" w:hAnsi="Tahoma" w:cs="Tahoma"/>
          <w:sz w:val="18"/>
          <w:szCs w:val="18"/>
          <w:lang w:val="es-ES" w:eastAsia="es-ES"/>
        </w:rPr>
        <w:t>cientos diez y siete</w:t>
      </w:r>
      <w:r>
        <w:rPr>
          <w:rFonts w:ascii="Tahoma" w:eastAsia="Times New Roman" w:hAnsi="Tahoma" w:cs="Tahoma"/>
          <w:sz w:val="18"/>
          <w:szCs w:val="18"/>
          <w:lang w:val="es-ES" w:eastAsia="es-ES"/>
        </w:rPr>
        <w:t xml:space="preserve"> pesos </w:t>
      </w:r>
      <w:r w:rsidR="00E7229D">
        <w:rPr>
          <w:rFonts w:ascii="Tahoma" w:eastAsia="Times New Roman" w:hAnsi="Tahoma" w:cs="Tahoma"/>
          <w:sz w:val="18"/>
          <w:szCs w:val="18"/>
          <w:lang w:val="es-ES" w:eastAsia="es-ES"/>
        </w:rPr>
        <w:t>40</w:t>
      </w:r>
      <w:r>
        <w:rPr>
          <w:rFonts w:ascii="Tahoma" w:eastAsia="Times New Roman" w:hAnsi="Tahoma" w:cs="Tahoma"/>
          <w:sz w:val="18"/>
          <w:szCs w:val="18"/>
          <w:lang w:val="es-ES" w:eastAsia="es-ES"/>
        </w:rPr>
        <w:t>/100 M.N), se detallan los resultados de ejercicios anteriores al 2022.</w:t>
      </w:r>
    </w:p>
    <w:p w:rsidR="00113C5A" w:rsidRDefault="00113C5A" w:rsidP="00113C5A">
      <w:pPr>
        <w:spacing w:after="0" w:line="276" w:lineRule="auto"/>
        <w:ind w:left="720"/>
        <w:jc w:val="both"/>
        <w:rPr>
          <w:rFonts w:ascii="Tahoma" w:eastAsia="Times New Roman" w:hAnsi="Tahoma" w:cs="Tahoma"/>
          <w:sz w:val="18"/>
          <w:szCs w:val="18"/>
          <w:lang w:val="es-ES" w:eastAsia="es-ES"/>
        </w:rPr>
      </w:pPr>
    </w:p>
    <w:tbl>
      <w:tblPr>
        <w:tblW w:w="7858" w:type="dxa"/>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4"/>
        <w:gridCol w:w="1824"/>
      </w:tblGrid>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Tipo / Rubro</w:t>
            </w:r>
          </w:p>
        </w:tc>
        <w:tc>
          <w:tcPr>
            <w:tcW w:w="1824"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Monto</w:t>
            </w:r>
          </w:p>
        </w:tc>
      </w:tr>
      <w:tr w:rsidR="00113C5A" w:rsidTr="00113C5A">
        <w:trPr>
          <w:trHeight w:val="260"/>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Ejercicios Anteriores 2008</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-56,597,924.79</w:t>
            </w:r>
          </w:p>
        </w:tc>
      </w:tr>
      <w:tr w:rsidR="00113C5A" w:rsidTr="00113C5A">
        <w:trPr>
          <w:trHeight w:val="260"/>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2009</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18,225,928.30</w:t>
            </w:r>
          </w:p>
        </w:tc>
      </w:tr>
      <w:tr w:rsidR="00113C5A" w:rsidTr="00113C5A">
        <w:trPr>
          <w:trHeight w:val="260"/>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2010</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5,967,780.44</w:t>
            </w:r>
          </w:p>
        </w:tc>
      </w:tr>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2011</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-38,776,295.80</w:t>
            </w:r>
          </w:p>
        </w:tc>
      </w:tr>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2012</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11,098,255.34</w:t>
            </w:r>
          </w:p>
        </w:tc>
      </w:tr>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2013</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38,404,211.10</w:t>
            </w:r>
          </w:p>
        </w:tc>
      </w:tr>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lastRenderedPageBreak/>
              <w:t>Resultado Ejercicio 2014</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56,486,410.95</w:t>
            </w:r>
          </w:p>
        </w:tc>
      </w:tr>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2015</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46,429,274.84</w:t>
            </w:r>
          </w:p>
        </w:tc>
      </w:tr>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2016</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82,746,426.97</w:t>
            </w:r>
          </w:p>
        </w:tc>
      </w:tr>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2017</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7,575,217.24</w:t>
            </w:r>
          </w:p>
        </w:tc>
      </w:tr>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2018</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58,433,455.39</w:t>
            </w:r>
          </w:p>
        </w:tc>
      </w:tr>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2019</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83,954,572.98</w:t>
            </w:r>
          </w:p>
        </w:tc>
      </w:tr>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2020</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103,634,471.25</w:t>
            </w:r>
          </w:p>
        </w:tc>
      </w:tr>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2021</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10,740,768.33</w:t>
            </w:r>
          </w:p>
        </w:tc>
      </w:tr>
    </w:tbl>
    <w:p w:rsidR="00113C5A" w:rsidRDefault="00113C5A" w:rsidP="00113C5A">
      <w:pPr>
        <w:spacing w:after="0" w:line="276" w:lineRule="auto"/>
        <w:ind w:left="1080"/>
        <w:jc w:val="both"/>
        <w:rPr>
          <w:rFonts w:ascii="Tahoma" w:eastAsia="Times New Roman" w:hAnsi="Tahoma" w:cs="Tahoma"/>
          <w:b/>
          <w:sz w:val="18"/>
          <w:szCs w:val="18"/>
          <w:lang w:val="es-ES" w:eastAsia="es-ES"/>
        </w:rPr>
      </w:pPr>
    </w:p>
    <w:p w:rsidR="00113C5A" w:rsidRDefault="00113C5A" w:rsidP="00113C5A">
      <w:pPr>
        <w:spacing w:after="0" w:line="276" w:lineRule="auto"/>
        <w:ind w:left="1080"/>
        <w:jc w:val="both"/>
        <w:rPr>
          <w:rFonts w:ascii="Tahoma" w:eastAsia="Times New Roman" w:hAnsi="Tahoma" w:cs="Tahoma"/>
          <w:b/>
          <w:sz w:val="18"/>
          <w:szCs w:val="18"/>
          <w:lang w:val="es-ES" w:eastAsia="es-ES"/>
        </w:rPr>
      </w:pPr>
    </w:p>
    <w:p w:rsidR="00113C5A" w:rsidRDefault="00113C5A" w:rsidP="00113C5A">
      <w:pPr>
        <w:numPr>
          <w:ilvl w:val="0"/>
          <w:numId w:val="4"/>
        </w:num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NOTAS AL ESTADO DE ACTIVIDADES</w:t>
      </w:r>
    </w:p>
    <w:p w:rsidR="00113C5A" w:rsidRDefault="00113C5A" w:rsidP="00113C5A">
      <w:pPr>
        <w:spacing w:after="0" w:line="276" w:lineRule="auto"/>
        <w:jc w:val="both"/>
        <w:rPr>
          <w:rFonts w:ascii="Tahoma" w:eastAsia="Times New Roman" w:hAnsi="Tahoma" w:cs="Tahoma"/>
          <w:b/>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Ingresos de Gestión</w:t>
      </w: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Pr="00DE0D14" w:rsidRDefault="00113C5A" w:rsidP="00113C5A">
      <w:pPr>
        <w:numPr>
          <w:ilvl w:val="0"/>
          <w:numId w:val="5"/>
        </w:numPr>
        <w:spacing w:after="0" w:line="276" w:lineRule="auto"/>
        <w:jc w:val="both"/>
        <w:rPr>
          <w:rFonts w:ascii="Tahoma" w:eastAsia="Times New Roman" w:hAnsi="Tahoma" w:cs="Tahoma"/>
          <w:b/>
          <w:i/>
          <w:color w:val="FF0000"/>
          <w:sz w:val="18"/>
          <w:szCs w:val="18"/>
          <w:highlight w:val="yellow"/>
          <w:lang w:val="es-ES" w:eastAsia="es-ES"/>
        </w:rPr>
      </w:pPr>
      <w:r w:rsidRPr="00DE0D14">
        <w:rPr>
          <w:rFonts w:ascii="Tahoma" w:eastAsia="Times New Roman" w:hAnsi="Tahoma" w:cs="Tahoma"/>
          <w:sz w:val="18"/>
          <w:szCs w:val="18"/>
          <w:lang w:val="es-ES" w:eastAsia="es-ES"/>
        </w:rPr>
        <w:t>Se integran de los Rubros de Ingreso que se detallan en la tabla al cierre del mes de</w:t>
      </w:r>
      <w:r w:rsidR="00E7229D" w:rsidRPr="00DE0D14">
        <w:rPr>
          <w:rFonts w:ascii="Tahoma" w:eastAsia="Times New Roman" w:hAnsi="Tahoma" w:cs="Tahoma"/>
          <w:sz w:val="18"/>
          <w:szCs w:val="18"/>
          <w:lang w:val="es-ES" w:eastAsia="es-ES"/>
        </w:rPr>
        <w:t xml:space="preserve"> </w:t>
      </w:r>
      <w:r w:rsidR="0058133D">
        <w:rPr>
          <w:rFonts w:ascii="Tahoma" w:eastAsia="Times New Roman" w:hAnsi="Tahoma" w:cs="Tahoma"/>
          <w:sz w:val="18"/>
          <w:szCs w:val="18"/>
          <w:lang w:val="es-ES" w:eastAsia="es-ES"/>
        </w:rPr>
        <w:t>Ju</w:t>
      </w:r>
      <w:r w:rsidR="005C5D8B">
        <w:rPr>
          <w:rFonts w:ascii="Tahoma" w:eastAsia="Times New Roman" w:hAnsi="Tahoma" w:cs="Tahoma"/>
          <w:sz w:val="18"/>
          <w:szCs w:val="18"/>
          <w:lang w:val="es-ES" w:eastAsia="es-ES"/>
        </w:rPr>
        <w:t>l</w:t>
      </w:r>
      <w:r w:rsidR="0058133D">
        <w:rPr>
          <w:rFonts w:ascii="Tahoma" w:eastAsia="Times New Roman" w:hAnsi="Tahoma" w:cs="Tahoma"/>
          <w:sz w:val="18"/>
          <w:szCs w:val="18"/>
          <w:lang w:val="es-ES" w:eastAsia="es-ES"/>
        </w:rPr>
        <w:t xml:space="preserve">io </w:t>
      </w:r>
      <w:r w:rsidR="00527988">
        <w:rPr>
          <w:rFonts w:ascii="Tahoma" w:eastAsia="Times New Roman" w:hAnsi="Tahoma" w:cs="Tahoma"/>
          <w:sz w:val="18"/>
          <w:szCs w:val="18"/>
          <w:lang w:val="es-ES" w:eastAsia="es-ES"/>
        </w:rPr>
        <w:t xml:space="preserve">de </w:t>
      </w:r>
      <w:r w:rsidRPr="00DE0D14">
        <w:rPr>
          <w:rFonts w:ascii="Tahoma" w:eastAsia="Times New Roman" w:hAnsi="Tahoma" w:cs="Tahoma"/>
          <w:sz w:val="18"/>
          <w:szCs w:val="18"/>
          <w:lang w:val="es-ES" w:eastAsia="es-ES"/>
        </w:rPr>
        <w:t xml:space="preserve">2022 por la cantidad de </w:t>
      </w:r>
      <w:r w:rsidRPr="00C06403">
        <w:rPr>
          <w:rFonts w:ascii="Tahoma" w:eastAsia="Times New Roman" w:hAnsi="Tahoma" w:cs="Tahoma"/>
          <w:b/>
          <w:sz w:val="18"/>
          <w:szCs w:val="18"/>
          <w:lang w:val="es-ES" w:eastAsia="es-ES"/>
        </w:rPr>
        <w:t>$</w:t>
      </w:r>
      <w:r w:rsidR="005C5D8B" w:rsidRPr="00C06403">
        <w:rPr>
          <w:rFonts w:ascii="Tahoma" w:eastAsia="Times New Roman" w:hAnsi="Tahoma" w:cs="Tahoma"/>
          <w:b/>
          <w:sz w:val="18"/>
          <w:szCs w:val="18"/>
          <w:lang w:val="es-ES" w:eastAsia="es-ES"/>
        </w:rPr>
        <w:t>92</w:t>
      </w:r>
      <w:proofErr w:type="gramStart"/>
      <w:r w:rsidR="005C5D8B" w:rsidRPr="00C06403">
        <w:rPr>
          <w:rFonts w:ascii="Tahoma" w:eastAsia="Times New Roman" w:hAnsi="Tahoma" w:cs="Tahoma"/>
          <w:b/>
          <w:sz w:val="18"/>
          <w:szCs w:val="18"/>
          <w:lang w:val="es-ES" w:eastAsia="es-ES"/>
        </w:rPr>
        <w:t>,881,712.36</w:t>
      </w:r>
      <w:proofErr w:type="gramEnd"/>
      <w:r w:rsidR="00E7229D" w:rsidRPr="00DE0D14">
        <w:rPr>
          <w:rFonts w:ascii="Tahoma" w:eastAsia="Times New Roman" w:hAnsi="Tahoma" w:cs="Tahoma"/>
          <w:sz w:val="18"/>
          <w:szCs w:val="18"/>
          <w:lang w:val="es-ES" w:eastAsia="es-ES"/>
        </w:rPr>
        <w:t xml:space="preserve"> </w:t>
      </w:r>
      <w:r w:rsidRPr="00DE0D14">
        <w:rPr>
          <w:rFonts w:ascii="Tahoma" w:eastAsia="Times New Roman" w:hAnsi="Tahoma" w:cs="Tahoma"/>
          <w:sz w:val="18"/>
          <w:szCs w:val="18"/>
          <w:lang w:val="es-ES" w:eastAsia="es-ES"/>
        </w:rPr>
        <w:t>(</w:t>
      </w:r>
      <w:r w:rsidR="005C5D8B">
        <w:rPr>
          <w:rFonts w:ascii="Tahoma" w:eastAsia="Times New Roman" w:hAnsi="Tahoma" w:cs="Tahoma"/>
          <w:sz w:val="18"/>
          <w:szCs w:val="18"/>
          <w:lang w:val="es-ES" w:eastAsia="es-ES"/>
        </w:rPr>
        <w:t>Noventa y dos millones ochocientos ochenta y un mil setecientos doce pesos 3</w:t>
      </w:r>
      <w:r w:rsidR="002D0616">
        <w:rPr>
          <w:rFonts w:ascii="Tahoma" w:eastAsia="Times New Roman" w:hAnsi="Tahoma" w:cs="Tahoma"/>
          <w:sz w:val="18"/>
          <w:szCs w:val="18"/>
          <w:lang w:val="es-ES" w:eastAsia="es-ES"/>
        </w:rPr>
        <w:t>6</w:t>
      </w:r>
      <w:r w:rsidRPr="00DE0D14">
        <w:rPr>
          <w:rFonts w:ascii="Tahoma" w:eastAsia="Times New Roman" w:hAnsi="Tahoma" w:cs="Tahoma"/>
          <w:sz w:val="18"/>
          <w:szCs w:val="18"/>
          <w:lang w:val="es-ES" w:eastAsia="es-ES"/>
        </w:rPr>
        <w:t>/100 m.n.).</w:t>
      </w:r>
    </w:p>
    <w:p w:rsidR="00113C5A" w:rsidRDefault="00113C5A" w:rsidP="00113C5A">
      <w:pPr>
        <w:spacing w:after="0" w:line="276" w:lineRule="auto"/>
        <w:jc w:val="both"/>
        <w:rPr>
          <w:rFonts w:ascii="Tahoma" w:eastAsia="Times New Roman" w:hAnsi="Tahoma" w:cs="Tahoma"/>
          <w:b/>
          <w:i/>
          <w:sz w:val="18"/>
          <w:szCs w:val="18"/>
          <w:lang w:val="es-ES" w:eastAsia="es-ES"/>
        </w:rPr>
      </w:pPr>
    </w:p>
    <w:tbl>
      <w:tblPr>
        <w:tblW w:w="882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6"/>
        <w:gridCol w:w="1703"/>
        <w:gridCol w:w="1545"/>
      </w:tblGrid>
      <w:tr w:rsidR="00113C5A" w:rsidTr="00113C5A">
        <w:trPr>
          <w:trHeight w:val="275"/>
        </w:trPr>
        <w:tc>
          <w:tcPr>
            <w:tcW w:w="5576"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Tipo / Rubro</w:t>
            </w:r>
          </w:p>
        </w:tc>
        <w:tc>
          <w:tcPr>
            <w:tcW w:w="1703"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Importe</w:t>
            </w:r>
          </w:p>
        </w:tc>
        <w:tc>
          <w:tcPr>
            <w:tcW w:w="1545"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Monto</w:t>
            </w:r>
          </w:p>
        </w:tc>
      </w:tr>
      <w:tr w:rsidR="00113C5A" w:rsidTr="002D0616">
        <w:trPr>
          <w:trHeight w:val="290"/>
        </w:trPr>
        <w:tc>
          <w:tcPr>
            <w:tcW w:w="5576"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Impuestos</w:t>
            </w:r>
          </w:p>
        </w:tc>
        <w:tc>
          <w:tcPr>
            <w:tcW w:w="1703"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c>
          <w:tcPr>
            <w:tcW w:w="1545" w:type="dxa"/>
            <w:tcBorders>
              <w:top w:val="single" w:sz="4" w:space="0" w:color="auto"/>
              <w:left w:val="single" w:sz="4" w:space="0" w:color="auto"/>
              <w:bottom w:val="single" w:sz="4" w:space="0" w:color="auto"/>
              <w:right w:val="single" w:sz="4" w:space="0" w:color="auto"/>
            </w:tcBorders>
          </w:tcPr>
          <w:p w:rsidR="00113C5A" w:rsidRDefault="001939C8">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53,372,580.47</w:t>
            </w:r>
          </w:p>
        </w:tc>
      </w:tr>
      <w:tr w:rsidR="00113C5A" w:rsidTr="002D0616">
        <w:trPr>
          <w:trHeight w:val="275"/>
        </w:trPr>
        <w:tc>
          <w:tcPr>
            <w:tcW w:w="5576"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Impuestos sobre los Ingresos</w:t>
            </w:r>
          </w:p>
        </w:tc>
        <w:tc>
          <w:tcPr>
            <w:tcW w:w="1703" w:type="dxa"/>
            <w:tcBorders>
              <w:top w:val="single" w:sz="4" w:space="0" w:color="auto"/>
              <w:left w:val="single" w:sz="4" w:space="0" w:color="auto"/>
              <w:bottom w:val="single" w:sz="4" w:space="0" w:color="auto"/>
              <w:right w:val="single" w:sz="4" w:space="0" w:color="auto"/>
            </w:tcBorders>
          </w:tcPr>
          <w:p w:rsidR="00113C5A" w:rsidRDefault="001939C8">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250,485.50</w:t>
            </w:r>
          </w:p>
        </w:tc>
        <w:tc>
          <w:tcPr>
            <w:tcW w:w="1545"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113C5A" w:rsidTr="002D0616">
        <w:trPr>
          <w:trHeight w:val="275"/>
        </w:trPr>
        <w:tc>
          <w:tcPr>
            <w:tcW w:w="5576"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Impuestos sobre el patrimonio (Impuesto predial)</w:t>
            </w:r>
          </w:p>
        </w:tc>
        <w:tc>
          <w:tcPr>
            <w:tcW w:w="1703" w:type="dxa"/>
            <w:tcBorders>
              <w:top w:val="single" w:sz="4" w:space="0" w:color="auto"/>
              <w:left w:val="single" w:sz="4" w:space="0" w:color="auto"/>
              <w:bottom w:val="single" w:sz="4" w:space="0" w:color="auto"/>
              <w:right w:val="single" w:sz="4" w:space="0" w:color="auto"/>
            </w:tcBorders>
          </w:tcPr>
          <w:p w:rsidR="00113C5A" w:rsidRDefault="001939C8" w:rsidP="00DE0D14">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44,302,364.37</w:t>
            </w:r>
          </w:p>
        </w:tc>
        <w:tc>
          <w:tcPr>
            <w:tcW w:w="1545"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113C5A" w:rsidTr="002D0616">
        <w:trPr>
          <w:trHeight w:val="275"/>
        </w:trPr>
        <w:tc>
          <w:tcPr>
            <w:tcW w:w="5576"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Impuesto sobre la producción, en consumo y las transacciones.</w:t>
            </w:r>
          </w:p>
        </w:tc>
        <w:tc>
          <w:tcPr>
            <w:tcW w:w="1703" w:type="dxa"/>
            <w:tcBorders>
              <w:top w:val="single" w:sz="4" w:space="0" w:color="auto"/>
              <w:left w:val="single" w:sz="4" w:space="0" w:color="auto"/>
              <w:bottom w:val="single" w:sz="4" w:space="0" w:color="auto"/>
              <w:right w:val="single" w:sz="4" w:space="0" w:color="auto"/>
            </w:tcBorders>
          </w:tcPr>
          <w:p w:rsidR="00113C5A" w:rsidRDefault="002D0616" w:rsidP="00DE0D14">
            <w:pPr>
              <w:spacing w:after="0" w:line="276" w:lineRule="auto"/>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w:t>
            </w:r>
            <w:r w:rsidR="001939C8">
              <w:rPr>
                <w:rFonts w:ascii="Tahoma" w:eastAsia="Times New Roman" w:hAnsi="Tahoma" w:cs="Tahoma"/>
                <w:sz w:val="18"/>
                <w:szCs w:val="18"/>
                <w:lang w:val="es-ES" w:eastAsia="es-ES"/>
              </w:rPr>
              <w:t>6,738,281.43</w:t>
            </w:r>
          </w:p>
          <w:p w:rsidR="002D0616" w:rsidRDefault="002D0616" w:rsidP="00DE0D14">
            <w:pPr>
              <w:spacing w:after="0" w:line="276" w:lineRule="auto"/>
              <w:jc w:val="center"/>
              <w:rPr>
                <w:rFonts w:ascii="Tahoma" w:eastAsia="Times New Roman" w:hAnsi="Tahoma" w:cs="Tahoma"/>
                <w:sz w:val="18"/>
                <w:szCs w:val="18"/>
                <w:lang w:val="es-ES" w:eastAsia="es-ES"/>
              </w:rPr>
            </w:pPr>
          </w:p>
        </w:tc>
        <w:tc>
          <w:tcPr>
            <w:tcW w:w="1545"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113C5A" w:rsidTr="002D0616">
        <w:trPr>
          <w:trHeight w:val="275"/>
        </w:trPr>
        <w:tc>
          <w:tcPr>
            <w:tcW w:w="5576"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Accesorios</w:t>
            </w:r>
          </w:p>
        </w:tc>
        <w:tc>
          <w:tcPr>
            <w:tcW w:w="1703" w:type="dxa"/>
            <w:tcBorders>
              <w:top w:val="single" w:sz="4" w:space="0" w:color="auto"/>
              <w:left w:val="single" w:sz="4" w:space="0" w:color="auto"/>
              <w:bottom w:val="single" w:sz="4" w:space="0" w:color="auto"/>
              <w:right w:val="single" w:sz="4" w:space="0" w:color="auto"/>
            </w:tcBorders>
          </w:tcPr>
          <w:p w:rsidR="00113C5A" w:rsidRDefault="001939C8" w:rsidP="00DE0D14">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2,081,449.17</w:t>
            </w:r>
          </w:p>
        </w:tc>
        <w:tc>
          <w:tcPr>
            <w:tcW w:w="1545"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sz w:val="18"/>
                <w:szCs w:val="18"/>
                <w:lang w:val="es-ES" w:eastAsia="es-ES"/>
              </w:rPr>
            </w:pPr>
          </w:p>
        </w:tc>
      </w:tr>
      <w:tr w:rsidR="00113C5A"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Derechos</w:t>
            </w:r>
          </w:p>
        </w:tc>
        <w:tc>
          <w:tcPr>
            <w:tcW w:w="1703"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c>
          <w:tcPr>
            <w:tcW w:w="1545" w:type="dxa"/>
            <w:tcBorders>
              <w:top w:val="single" w:sz="4" w:space="0" w:color="auto"/>
              <w:left w:val="single" w:sz="4" w:space="0" w:color="auto"/>
              <w:bottom w:val="single" w:sz="4" w:space="0" w:color="auto"/>
              <w:right w:val="single" w:sz="4" w:space="0" w:color="auto"/>
            </w:tcBorders>
            <w:hideMark/>
          </w:tcPr>
          <w:p w:rsidR="00113C5A" w:rsidRDefault="001939C8" w:rsidP="00DE0D14">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32,091,311.39</w:t>
            </w:r>
          </w:p>
        </w:tc>
      </w:tr>
      <w:tr w:rsidR="00113C5A" w:rsidTr="009C7930">
        <w:trPr>
          <w:trHeight w:val="403"/>
        </w:trPr>
        <w:tc>
          <w:tcPr>
            <w:tcW w:w="5576"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Derechos por en uso, goce, aprovechamientos o explotación de bienes de dominio público</w:t>
            </w:r>
          </w:p>
        </w:tc>
        <w:tc>
          <w:tcPr>
            <w:tcW w:w="1703" w:type="dxa"/>
            <w:tcBorders>
              <w:top w:val="single" w:sz="4" w:space="0" w:color="auto"/>
              <w:left w:val="single" w:sz="4" w:space="0" w:color="auto"/>
              <w:bottom w:val="single" w:sz="4" w:space="0" w:color="auto"/>
              <w:right w:val="single" w:sz="4" w:space="0" w:color="auto"/>
            </w:tcBorders>
          </w:tcPr>
          <w:p w:rsidR="00113C5A" w:rsidRPr="00B96EE1" w:rsidRDefault="001939C8">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957,292.75</w:t>
            </w:r>
          </w:p>
        </w:tc>
        <w:tc>
          <w:tcPr>
            <w:tcW w:w="1545"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B96EE1"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Derechos por Prestación de Servicios:</w:t>
            </w:r>
          </w:p>
        </w:tc>
        <w:tc>
          <w:tcPr>
            <w:tcW w:w="1703" w:type="dxa"/>
            <w:tcBorders>
              <w:top w:val="single" w:sz="4" w:space="0" w:color="auto"/>
              <w:left w:val="single" w:sz="4" w:space="0" w:color="auto"/>
              <w:bottom w:val="single" w:sz="4" w:space="0" w:color="auto"/>
              <w:right w:val="single" w:sz="4" w:space="0" w:color="auto"/>
            </w:tcBorders>
            <w:hideMark/>
          </w:tcPr>
          <w:p w:rsidR="00B96EE1" w:rsidRDefault="001939C8" w:rsidP="00DE0D14">
            <w:pPr>
              <w:spacing w:after="0" w:line="276" w:lineRule="auto"/>
              <w:jc w:val="right"/>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19,981,675.89</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B96EE1"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Servicios Médicos</w:t>
            </w:r>
          </w:p>
        </w:tc>
        <w:tc>
          <w:tcPr>
            <w:tcW w:w="1703" w:type="dxa"/>
            <w:tcBorders>
              <w:top w:val="single" w:sz="4" w:space="0" w:color="auto"/>
              <w:left w:val="single" w:sz="4" w:space="0" w:color="auto"/>
              <w:bottom w:val="single" w:sz="4" w:space="0" w:color="auto"/>
              <w:right w:val="single" w:sz="4" w:space="0" w:color="auto"/>
            </w:tcBorders>
          </w:tcPr>
          <w:p w:rsidR="00B96EE1" w:rsidRDefault="001939C8">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46,378.04</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B96EE1"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Alumbrado Publico</w:t>
            </w:r>
          </w:p>
        </w:tc>
        <w:tc>
          <w:tcPr>
            <w:tcW w:w="1703" w:type="dxa"/>
            <w:tcBorders>
              <w:top w:val="single" w:sz="4" w:space="0" w:color="auto"/>
              <w:left w:val="single" w:sz="4" w:space="0" w:color="auto"/>
              <w:bottom w:val="single" w:sz="4" w:space="0" w:color="auto"/>
              <w:right w:val="single" w:sz="4" w:space="0" w:color="auto"/>
            </w:tcBorders>
          </w:tcPr>
          <w:p w:rsidR="00B96EE1" w:rsidRDefault="001939C8">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15,390,609.51</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B96EE1"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Aseo Publico</w:t>
            </w:r>
          </w:p>
        </w:tc>
        <w:tc>
          <w:tcPr>
            <w:tcW w:w="1703" w:type="dxa"/>
            <w:tcBorders>
              <w:top w:val="single" w:sz="4" w:space="0" w:color="auto"/>
              <w:left w:val="single" w:sz="4" w:space="0" w:color="auto"/>
              <w:bottom w:val="single" w:sz="4" w:space="0" w:color="auto"/>
              <w:right w:val="single" w:sz="4" w:space="0" w:color="auto"/>
            </w:tcBorders>
          </w:tcPr>
          <w:p w:rsidR="00B96EE1" w:rsidRDefault="002D0616" w:rsidP="001939C8">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2,</w:t>
            </w:r>
            <w:r w:rsidR="001939C8">
              <w:rPr>
                <w:rFonts w:ascii="Tahoma" w:eastAsia="Times New Roman" w:hAnsi="Tahoma" w:cs="Tahoma"/>
                <w:i/>
                <w:sz w:val="18"/>
                <w:szCs w:val="18"/>
                <w:lang w:val="es-ES" w:eastAsia="es-ES"/>
              </w:rPr>
              <w:t>237,447.60</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B96EE1"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Cementerios</w:t>
            </w:r>
          </w:p>
        </w:tc>
        <w:tc>
          <w:tcPr>
            <w:tcW w:w="1703" w:type="dxa"/>
            <w:tcBorders>
              <w:top w:val="single" w:sz="4" w:space="0" w:color="auto"/>
              <w:left w:val="single" w:sz="4" w:space="0" w:color="auto"/>
              <w:bottom w:val="single" w:sz="4" w:space="0" w:color="auto"/>
              <w:right w:val="single" w:sz="4" w:space="0" w:color="auto"/>
            </w:tcBorders>
          </w:tcPr>
          <w:p w:rsidR="00B96EE1" w:rsidRDefault="001939C8">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798,155.70</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B96EE1" w:rsidTr="00113C5A">
        <w:trPr>
          <w:trHeight w:val="267"/>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Rastro</w:t>
            </w:r>
          </w:p>
        </w:tc>
        <w:tc>
          <w:tcPr>
            <w:tcW w:w="1703" w:type="dxa"/>
            <w:tcBorders>
              <w:top w:val="single" w:sz="4" w:space="0" w:color="auto"/>
              <w:left w:val="single" w:sz="4" w:space="0" w:color="auto"/>
              <w:bottom w:val="single" w:sz="4" w:space="0" w:color="auto"/>
              <w:right w:val="single" w:sz="4" w:space="0" w:color="auto"/>
            </w:tcBorders>
          </w:tcPr>
          <w:p w:rsidR="00B96EE1" w:rsidRDefault="002D0616" w:rsidP="001939C8">
            <w:pPr>
              <w:spacing w:after="0" w:line="276" w:lineRule="auto"/>
              <w:jc w:val="center"/>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w:t>
            </w:r>
            <w:r w:rsidR="001939C8">
              <w:rPr>
                <w:rFonts w:ascii="Tahoma" w:eastAsia="Times New Roman" w:hAnsi="Tahoma" w:cs="Tahoma"/>
                <w:i/>
                <w:sz w:val="18"/>
                <w:szCs w:val="18"/>
                <w:lang w:val="es-ES" w:eastAsia="es-ES"/>
              </w:rPr>
              <w:t>897,533.90</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B96EE1"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Seguridad Publica</w:t>
            </w:r>
          </w:p>
        </w:tc>
        <w:tc>
          <w:tcPr>
            <w:tcW w:w="1703" w:type="dxa"/>
            <w:tcBorders>
              <w:top w:val="single" w:sz="4" w:space="0" w:color="auto"/>
              <w:left w:val="single" w:sz="4" w:space="0" w:color="auto"/>
              <w:bottom w:val="single" w:sz="4" w:space="0" w:color="auto"/>
              <w:right w:val="single" w:sz="4" w:space="0" w:color="auto"/>
            </w:tcBorders>
          </w:tcPr>
          <w:p w:rsidR="00B96EE1" w:rsidRDefault="001939C8">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611,551.14</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B96EE1" w:rsidTr="002D0616">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 xml:space="preserve"> Accesorios</w:t>
            </w:r>
          </w:p>
        </w:tc>
        <w:tc>
          <w:tcPr>
            <w:tcW w:w="1703" w:type="dxa"/>
            <w:tcBorders>
              <w:top w:val="single" w:sz="4" w:space="0" w:color="auto"/>
              <w:left w:val="single" w:sz="4" w:space="0" w:color="auto"/>
              <w:bottom w:val="single" w:sz="4" w:space="0" w:color="auto"/>
              <w:right w:val="single" w:sz="4" w:space="0" w:color="auto"/>
            </w:tcBorders>
          </w:tcPr>
          <w:p w:rsidR="00B96EE1" w:rsidRDefault="001939C8">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138,822.65</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B96EE1" w:rsidTr="002D0616">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Otros derechos:</w:t>
            </w:r>
          </w:p>
        </w:tc>
        <w:tc>
          <w:tcPr>
            <w:tcW w:w="1703" w:type="dxa"/>
            <w:tcBorders>
              <w:top w:val="single" w:sz="4" w:space="0" w:color="auto"/>
              <w:left w:val="single" w:sz="4" w:space="0" w:color="auto"/>
              <w:bottom w:val="single" w:sz="4" w:space="0" w:color="auto"/>
              <w:right w:val="single" w:sz="4" w:space="0" w:color="auto"/>
            </w:tcBorders>
          </w:tcPr>
          <w:p w:rsidR="00B96EE1" w:rsidRDefault="001939C8">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11,013,520.10</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B96EE1" w:rsidTr="002D0616">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Licencias, Permisos, Autorizaciones y Refrendos</w:t>
            </w:r>
          </w:p>
        </w:tc>
        <w:tc>
          <w:tcPr>
            <w:tcW w:w="1703" w:type="dxa"/>
            <w:tcBorders>
              <w:top w:val="single" w:sz="4" w:space="0" w:color="auto"/>
              <w:left w:val="single" w:sz="4" w:space="0" w:color="auto"/>
              <w:bottom w:val="single" w:sz="4" w:space="0" w:color="auto"/>
              <w:right w:val="single" w:sz="4" w:space="0" w:color="auto"/>
            </w:tcBorders>
          </w:tcPr>
          <w:p w:rsidR="00B96EE1" w:rsidRDefault="001939C8" w:rsidP="002A5229">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2,385,274.66</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B96EE1" w:rsidTr="002D0616">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Anuncios y Publicidad</w:t>
            </w:r>
          </w:p>
        </w:tc>
        <w:tc>
          <w:tcPr>
            <w:tcW w:w="1703" w:type="dxa"/>
            <w:tcBorders>
              <w:top w:val="single" w:sz="4" w:space="0" w:color="auto"/>
              <w:left w:val="single" w:sz="4" w:space="0" w:color="auto"/>
              <w:bottom w:val="single" w:sz="4" w:space="0" w:color="auto"/>
              <w:right w:val="single" w:sz="4" w:space="0" w:color="auto"/>
            </w:tcBorders>
          </w:tcPr>
          <w:p w:rsidR="00B96EE1" w:rsidRDefault="001939C8" w:rsidP="001939C8">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269,806.13</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B96EE1" w:rsidTr="002D0616">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Bebidas Alcohólicas</w:t>
            </w:r>
          </w:p>
        </w:tc>
        <w:tc>
          <w:tcPr>
            <w:tcW w:w="1703" w:type="dxa"/>
            <w:tcBorders>
              <w:top w:val="single" w:sz="4" w:space="0" w:color="auto"/>
              <w:left w:val="single" w:sz="4" w:space="0" w:color="auto"/>
              <w:bottom w:val="single" w:sz="4" w:space="0" w:color="auto"/>
              <w:right w:val="single" w:sz="4" w:space="0" w:color="auto"/>
            </w:tcBorders>
          </w:tcPr>
          <w:p w:rsidR="00B96EE1" w:rsidRDefault="001939C8">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5,555,437.87</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B96EE1" w:rsidTr="002D0616">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Licencias y Permisos</w:t>
            </w:r>
          </w:p>
        </w:tc>
        <w:tc>
          <w:tcPr>
            <w:tcW w:w="1703" w:type="dxa"/>
            <w:tcBorders>
              <w:top w:val="single" w:sz="4" w:space="0" w:color="auto"/>
              <w:left w:val="single" w:sz="4" w:space="0" w:color="auto"/>
              <w:bottom w:val="single" w:sz="4" w:space="0" w:color="auto"/>
              <w:right w:val="single" w:sz="4" w:space="0" w:color="auto"/>
            </w:tcBorders>
          </w:tcPr>
          <w:p w:rsidR="00B96EE1" w:rsidRDefault="001939C8">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268.68</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B96EE1" w:rsidTr="002D0616">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Registros Certificaciones y Legalizaciones</w:t>
            </w:r>
          </w:p>
        </w:tc>
        <w:tc>
          <w:tcPr>
            <w:tcW w:w="1703" w:type="dxa"/>
            <w:tcBorders>
              <w:top w:val="single" w:sz="4" w:space="0" w:color="auto"/>
              <w:left w:val="single" w:sz="4" w:space="0" w:color="auto"/>
              <w:bottom w:val="single" w:sz="4" w:space="0" w:color="auto"/>
              <w:right w:val="single" w:sz="4" w:space="0" w:color="auto"/>
            </w:tcBorders>
          </w:tcPr>
          <w:p w:rsidR="00B96EE1" w:rsidRDefault="001939C8" w:rsidP="001939C8">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1,017,679.59</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B96EE1" w:rsidTr="002D0616">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Catastro</w:t>
            </w:r>
          </w:p>
        </w:tc>
        <w:tc>
          <w:tcPr>
            <w:tcW w:w="1703" w:type="dxa"/>
            <w:tcBorders>
              <w:top w:val="single" w:sz="4" w:space="0" w:color="auto"/>
              <w:left w:val="single" w:sz="4" w:space="0" w:color="auto"/>
              <w:bottom w:val="single" w:sz="4" w:space="0" w:color="auto"/>
              <w:right w:val="single" w:sz="4" w:space="0" w:color="auto"/>
            </w:tcBorders>
          </w:tcPr>
          <w:p w:rsidR="00B96EE1" w:rsidRDefault="001939C8">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930,834.51</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B96EE1" w:rsidTr="002D0616">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Ecología</w:t>
            </w:r>
          </w:p>
        </w:tc>
        <w:tc>
          <w:tcPr>
            <w:tcW w:w="1703" w:type="dxa"/>
            <w:tcBorders>
              <w:top w:val="single" w:sz="4" w:space="0" w:color="auto"/>
              <w:left w:val="single" w:sz="4" w:space="0" w:color="auto"/>
              <w:bottom w:val="single" w:sz="4" w:space="0" w:color="auto"/>
              <w:right w:val="single" w:sz="4" w:space="0" w:color="auto"/>
            </w:tcBorders>
          </w:tcPr>
          <w:p w:rsidR="00B96EE1" w:rsidRDefault="001939C8" w:rsidP="001939C8">
            <w:pPr>
              <w:spacing w:after="0" w:line="276" w:lineRule="auto"/>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65,115.90</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B96EE1" w:rsidTr="002D0616">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Diversas Certificaciones</w:t>
            </w:r>
          </w:p>
        </w:tc>
        <w:tc>
          <w:tcPr>
            <w:tcW w:w="1703" w:type="dxa"/>
            <w:tcBorders>
              <w:top w:val="single" w:sz="4" w:space="0" w:color="auto"/>
              <w:left w:val="single" w:sz="4" w:space="0" w:color="auto"/>
              <w:bottom w:val="single" w:sz="4" w:space="0" w:color="auto"/>
              <w:right w:val="single" w:sz="4" w:space="0" w:color="auto"/>
            </w:tcBorders>
          </w:tcPr>
          <w:p w:rsidR="00B96EE1" w:rsidRDefault="001939C8">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789,102.58</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B96EE1" w:rsidTr="009C7930">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Productos de tipo corriente</w:t>
            </w:r>
          </w:p>
        </w:tc>
        <w:tc>
          <w:tcPr>
            <w:tcW w:w="1703"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sz w:val="18"/>
                <w:szCs w:val="18"/>
                <w:highlight w:val="yellow"/>
                <w:lang w:val="es-ES" w:eastAsia="es-ES"/>
              </w:rPr>
            </w:pPr>
          </w:p>
        </w:tc>
        <w:tc>
          <w:tcPr>
            <w:tcW w:w="1545" w:type="dxa"/>
            <w:tcBorders>
              <w:top w:val="single" w:sz="4" w:space="0" w:color="auto"/>
              <w:left w:val="single" w:sz="4" w:space="0" w:color="auto"/>
              <w:bottom w:val="single" w:sz="4" w:space="0" w:color="auto"/>
              <w:right w:val="single" w:sz="4" w:space="0" w:color="auto"/>
            </w:tcBorders>
          </w:tcPr>
          <w:p w:rsidR="00B96EE1" w:rsidRDefault="001939C8">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4,069,247.80</w:t>
            </w:r>
          </w:p>
        </w:tc>
      </w:tr>
      <w:tr w:rsidR="00B96EE1" w:rsidTr="009C7930">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Venta de Bienes Muebles e Inmuebles</w:t>
            </w:r>
          </w:p>
        </w:tc>
        <w:tc>
          <w:tcPr>
            <w:tcW w:w="1703" w:type="dxa"/>
            <w:tcBorders>
              <w:top w:val="single" w:sz="4" w:space="0" w:color="auto"/>
              <w:left w:val="single" w:sz="4" w:space="0" w:color="auto"/>
              <w:bottom w:val="single" w:sz="4" w:space="0" w:color="auto"/>
              <w:right w:val="single" w:sz="4" w:space="0" w:color="auto"/>
            </w:tcBorders>
          </w:tcPr>
          <w:p w:rsidR="00B96EE1" w:rsidRDefault="0000485C" w:rsidP="001939C8">
            <w:pPr>
              <w:spacing w:after="0" w:line="276" w:lineRule="auto"/>
              <w:jc w:val="center"/>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w:t>
            </w:r>
            <w:r w:rsidR="001939C8">
              <w:rPr>
                <w:rFonts w:ascii="Tahoma" w:eastAsia="Times New Roman" w:hAnsi="Tahoma" w:cs="Tahoma"/>
                <w:i/>
                <w:sz w:val="18"/>
                <w:szCs w:val="18"/>
                <w:lang w:val="es-ES" w:eastAsia="es-ES"/>
              </w:rPr>
              <w:t>1,049,254.36</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center"/>
              <w:rPr>
                <w:rFonts w:ascii="Tahoma" w:eastAsia="Times New Roman" w:hAnsi="Tahoma" w:cs="Tahoma"/>
                <w:b/>
                <w:sz w:val="18"/>
                <w:szCs w:val="18"/>
                <w:lang w:val="es-ES" w:eastAsia="es-ES"/>
              </w:rPr>
            </w:pPr>
          </w:p>
        </w:tc>
      </w:tr>
      <w:tr w:rsidR="00B96EE1" w:rsidTr="0000485C">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lastRenderedPageBreak/>
              <w:t xml:space="preserve">     Arrendamiento de Bienes Muebles e Inmuebles</w:t>
            </w:r>
          </w:p>
        </w:tc>
        <w:tc>
          <w:tcPr>
            <w:tcW w:w="1703" w:type="dxa"/>
            <w:tcBorders>
              <w:top w:val="single" w:sz="4" w:space="0" w:color="auto"/>
              <w:left w:val="single" w:sz="4" w:space="0" w:color="auto"/>
              <w:bottom w:val="single" w:sz="4" w:space="0" w:color="auto"/>
              <w:right w:val="single" w:sz="4" w:space="0" w:color="auto"/>
            </w:tcBorders>
          </w:tcPr>
          <w:p w:rsidR="00B96EE1" w:rsidRDefault="001939C8" w:rsidP="0000485C">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210,003.02</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sz w:val="18"/>
                <w:szCs w:val="18"/>
                <w:lang w:val="es-ES" w:eastAsia="es-ES"/>
              </w:rPr>
            </w:pPr>
          </w:p>
        </w:tc>
      </w:tr>
      <w:tr w:rsidR="00B96EE1"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Formas impresas</w:t>
            </w:r>
          </w:p>
        </w:tc>
        <w:tc>
          <w:tcPr>
            <w:tcW w:w="1703" w:type="dxa"/>
            <w:tcBorders>
              <w:top w:val="single" w:sz="4" w:space="0" w:color="auto"/>
              <w:left w:val="single" w:sz="4" w:space="0" w:color="auto"/>
              <w:bottom w:val="single" w:sz="4" w:space="0" w:color="auto"/>
              <w:right w:val="single" w:sz="4" w:space="0" w:color="auto"/>
            </w:tcBorders>
            <w:hideMark/>
          </w:tcPr>
          <w:p w:rsidR="00B96EE1" w:rsidRDefault="00B96EE1" w:rsidP="00DB17F9">
            <w:pPr>
              <w:spacing w:after="0" w:line="276" w:lineRule="auto"/>
              <w:jc w:val="center"/>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w:t>
            </w:r>
            <w:r w:rsidR="00DB17F9">
              <w:rPr>
                <w:rFonts w:ascii="Tahoma" w:eastAsia="Times New Roman" w:hAnsi="Tahoma" w:cs="Tahoma"/>
                <w:i/>
                <w:sz w:val="18"/>
                <w:szCs w:val="18"/>
                <w:lang w:val="es-ES" w:eastAsia="es-ES"/>
              </w:rPr>
              <w:t>772,478.86</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sz w:val="18"/>
                <w:szCs w:val="18"/>
                <w:lang w:val="es-ES" w:eastAsia="es-ES"/>
              </w:rPr>
            </w:pPr>
          </w:p>
        </w:tc>
      </w:tr>
      <w:tr w:rsidR="00B96EE1"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Otros Productos que Generan Ingresos Corrientes</w:t>
            </w:r>
          </w:p>
        </w:tc>
        <w:tc>
          <w:tcPr>
            <w:tcW w:w="1703" w:type="dxa"/>
            <w:tcBorders>
              <w:top w:val="single" w:sz="4" w:space="0" w:color="auto"/>
              <w:left w:val="single" w:sz="4" w:space="0" w:color="auto"/>
              <w:bottom w:val="single" w:sz="4" w:space="0" w:color="auto"/>
              <w:right w:val="single" w:sz="4" w:space="0" w:color="auto"/>
            </w:tcBorders>
            <w:hideMark/>
          </w:tcPr>
          <w:p w:rsidR="00B96EE1" w:rsidRDefault="00DB17F9" w:rsidP="002A5229">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2,037,511.56</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sz w:val="18"/>
                <w:szCs w:val="18"/>
                <w:lang w:val="es-ES" w:eastAsia="es-ES"/>
              </w:rPr>
            </w:pPr>
          </w:p>
        </w:tc>
      </w:tr>
      <w:tr w:rsidR="00B96EE1"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Aprovechamientos de tipo corriente</w:t>
            </w:r>
          </w:p>
        </w:tc>
        <w:tc>
          <w:tcPr>
            <w:tcW w:w="1703"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sz w:val="18"/>
                <w:szCs w:val="18"/>
                <w:lang w:val="es-ES" w:eastAsia="es-ES"/>
              </w:rPr>
            </w:pPr>
          </w:p>
        </w:tc>
        <w:tc>
          <w:tcPr>
            <w:tcW w:w="1545" w:type="dxa"/>
            <w:tcBorders>
              <w:top w:val="single" w:sz="4" w:space="0" w:color="auto"/>
              <w:left w:val="single" w:sz="4" w:space="0" w:color="auto"/>
              <w:bottom w:val="single" w:sz="4" w:space="0" w:color="auto"/>
              <w:right w:val="single" w:sz="4" w:space="0" w:color="auto"/>
            </w:tcBorders>
            <w:hideMark/>
          </w:tcPr>
          <w:p w:rsidR="00B96EE1" w:rsidRDefault="001939C8" w:rsidP="00DE0D14">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3,348,572.70</w:t>
            </w:r>
          </w:p>
        </w:tc>
      </w:tr>
      <w:tr w:rsidR="00B96EE1" w:rsidTr="0000485C">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 xml:space="preserve">    Multas</w:t>
            </w:r>
          </w:p>
        </w:tc>
        <w:tc>
          <w:tcPr>
            <w:tcW w:w="1703" w:type="dxa"/>
            <w:tcBorders>
              <w:top w:val="single" w:sz="4" w:space="0" w:color="auto"/>
              <w:left w:val="single" w:sz="4" w:space="0" w:color="auto"/>
              <w:bottom w:val="single" w:sz="4" w:space="0" w:color="auto"/>
              <w:right w:val="single" w:sz="4" w:space="0" w:color="auto"/>
            </w:tcBorders>
          </w:tcPr>
          <w:p w:rsidR="00B96EE1" w:rsidRDefault="0000485C">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1,145,536.09</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rPr>
                <w:rFonts w:ascii="Tahoma" w:eastAsia="Times New Roman" w:hAnsi="Tahoma" w:cs="Tahoma"/>
                <w:i/>
                <w:sz w:val="18"/>
                <w:szCs w:val="18"/>
                <w:lang w:val="es-ES" w:eastAsia="es-ES"/>
              </w:rPr>
            </w:pPr>
          </w:p>
        </w:tc>
      </w:tr>
      <w:tr w:rsidR="00B96EE1" w:rsidTr="0000485C">
        <w:trPr>
          <w:trHeight w:val="364"/>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 xml:space="preserve">    Otros aprovechamientos</w:t>
            </w:r>
          </w:p>
        </w:tc>
        <w:tc>
          <w:tcPr>
            <w:tcW w:w="1703" w:type="dxa"/>
            <w:tcBorders>
              <w:top w:val="single" w:sz="4" w:space="0" w:color="auto"/>
              <w:left w:val="single" w:sz="4" w:space="0" w:color="auto"/>
              <w:bottom w:val="single" w:sz="4" w:space="0" w:color="auto"/>
              <w:right w:val="single" w:sz="4" w:space="0" w:color="auto"/>
            </w:tcBorders>
          </w:tcPr>
          <w:p w:rsidR="00B96EE1" w:rsidRDefault="0000485C">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1,953,640.65</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rPr>
                <w:rFonts w:ascii="Tahoma" w:eastAsia="Times New Roman" w:hAnsi="Tahoma" w:cs="Tahoma"/>
                <w:i/>
                <w:sz w:val="18"/>
                <w:szCs w:val="18"/>
                <w:lang w:val="es-ES" w:eastAsia="es-ES"/>
              </w:rPr>
            </w:pPr>
          </w:p>
        </w:tc>
      </w:tr>
    </w:tbl>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Participaciones, Aportaciones, Convenios, Incentivos Derivados de la Colaboración Fiscal y Fondos Distintos de Aportaciones</w:t>
      </w: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numPr>
          <w:ilvl w:val="0"/>
          <w:numId w:val="5"/>
        </w:num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El saldo al cierre de la cuenta pública del mes de</w:t>
      </w:r>
      <w:r w:rsidR="0058133D">
        <w:rPr>
          <w:rFonts w:ascii="Tahoma" w:eastAsia="Times New Roman" w:hAnsi="Tahoma" w:cs="Tahoma"/>
          <w:sz w:val="18"/>
          <w:szCs w:val="18"/>
          <w:lang w:val="es-ES" w:eastAsia="es-ES"/>
        </w:rPr>
        <w:t xml:space="preserve"> Ju</w:t>
      </w:r>
      <w:r w:rsidR="00D75A37">
        <w:rPr>
          <w:rFonts w:ascii="Tahoma" w:eastAsia="Times New Roman" w:hAnsi="Tahoma" w:cs="Tahoma"/>
          <w:sz w:val="18"/>
          <w:szCs w:val="18"/>
          <w:lang w:val="es-ES" w:eastAsia="es-ES"/>
        </w:rPr>
        <w:t>l</w:t>
      </w:r>
      <w:r w:rsidR="0058133D">
        <w:rPr>
          <w:rFonts w:ascii="Tahoma" w:eastAsia="Times New Roman" w:hAnsi="Tahoma" w:cs="Tahoma"/>
          <w:sz w:val="18"/>
          <w:szCs w:val="18"/>
          <w:lang w:val="es-ES" w:eastAsia="es-ES"/>
        </w:rPr>
        <w:t>io</w:t>
      </w:r>
      <w:r w:rsidR="002A5229">
        <w:rPr>
          <w:rFonts w:ascii="Tahoma" w:eastAsia="Times New Roman" w:hAnsi="Tahoma" w:cs="Tahoma"/>
          <w:sz w:val="18"/>
          <w:szCs w:val="18"/>
          <w:lang w:val="es-ES" w:eastAsia="es-ES"/>
        </w:rPr>
        <w:t xml:space="preserve"> </w:t>
      </w:r>
      <w:r w:rsidR="004273F3">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2022 de esta cuenta se integra de conformidad </w:t>
      </w:r>
      <w:r w:rsidR="002A5229">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a</w:t>
      </w:r>
      <w:r w:rsidR="002A5229">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lo </w:t>
      </w:r>
      <w:r w:rsidR="002A5229">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expresado en la siguiente</w:t>
      </w:r>
      <w:r w:rsidR="002A5229">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tabla</w:t>
      </w:r>
      <w:r w:rsidR="002A5229">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y</w:t>
      </w:r>
      <w:r w:rsidR="002A5229">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asciende a la</w:t>
      </w:r>
      <w:r w:rsidR="002A5229">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cantidad</w:t>
      </w:r>
      <w:r w:rsidR="002A5229">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de</w:t>
      </w:r>
      <w:r w:rsidR="002A5229">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w:t>
      </w:r>
      <w:r w:rsidR="004273F3">
        <w:rPr>
          <w:rFonts w:ascii="Tahoma" w:eastAsia="Times New Roman" w:hAnsi="Tahoma" w:cs="Tahoma"/>
          <w:sz w:val="18"/>
          <w:szCs w:val="18"/>
          <w:lang w:val="es-ES" w:eastAsia="es-ES"/>
        </w:rPr>
        <w:t>$</w:t>
      </w:r>
      <w:r w:rsidR="00D74EA6" w:rsidRPr="00C06403">
        <w:rPr>
          <w:rFonts w:ascii="Tahoma" w:eastAsia="Times New Roman" w:hAnsi="Tahoma" w:cs="Tahoma"/>
          <w:b/>
          <w:sz w:val="18"/>
          <w:szCs w:val="18"/>
          <w:lang w:val="es-ES" w:eastAsia="es-ES"/>
        </w:rPr>
        <w:t>2</w:t>
      </w:r>
      <w:r w:rsidR="00D75A37" w:rsidRPr="00C06403">
        <w:rPr>
          <w:rFonts w:ascii="Tahoma" w:eastAsia="Times New Roman" w:hAnsi="Tahoma" w:cs="Tahoma"/>
          <w:b/>
          <w:sz w:val="18"/>
          <w:szCs w:val="18"/>
          <w:lang w:val="es-ES" w:eastAsia="es-ES"/>
        </w:rPr>
        <w:t>62,066,075.71</w:t>
      </w:r>
      <w:r>
        <w:rPr>
          <w:rFonts w:ascii="Tahoma" w:eastAsia="Times New Roman" w:hAnsi="Tahoma" w:cs="Tahoma"/>
          <w:sz w:val="18"/>
          <w:szCs w:val="18"/>
          <w:lang w:val="es-ES" w:eastAsia="es-ES"/>
        </w:rPr>
        <w:t>(</w:t>
      </w:r>
      <w:r w:rsidR="00D74EA6">
        <w:rPr>
          <w:rFonts w:ascii="Tahoma" w:eastAsia="Times New Roman" w:hAnsi="Tahoma" w:cs="Tahoma"/>
          <w:sz w:val="18"/>
          <w:szCs w:val="18"/>
          <w:lang w:val="es-ES" w:eastAsia="es-ES"/>
        </w:rPr>
        <w:t>Doscientos</w:t>
      </w:r>
      <w:r w:rsidR="00D75A37">
        <w:rPr>
          <w:rFonts w:ascii="Tahoma" w:eastAsia="Times New Roman" w:hAnsi="Tahoma" w:cs="Tahoma"/>
          <w:sz w:val="18"/>
          <w:szCs w:val="18"/>
          <w:lang w:val="es-ES" w:eastAsia="es-ES"/>
        </w:rPr>
        <w:t xml:space="preserve"> sesenta y dos millones sesenta y seis mil  setenta y cinco </w:t>
      </w:r>
      <w:r w:rsidR="00D74EA6">
        <w:rPr>
          <w:rFonts w:ascii="Tahoma" w:eastAsia="Times New Roman" w:hAnsi="Tahoma" w:cs="Tahoma"/>
          <w:sz w:val="18"/>
          <w:szCs w:val="18"/>
          <w:lang w:val="es-ES" w:eastAsia="es-ES"/>
        </w:rPr>
        <w:t xml:space="preserve"> </w:t>
      </w:r>
      <w:r w:rsidR="00D75A37">
        <w:rPr>
          <w:rFonts w:ascii="Tahoma" w:eastAsia="Times New Roman" w:hAnsi="Tahoma" w:cs="Tahoma"/>
          <w:sz w:val="18"/>
          <w:szCs w:val="18"/>
          <w:lang w:val="es-ES" w:eastAsia="es-ES"/>
        </w:rPr>
        <w:t>7</w:t>
      </w:r>
      <w:r w:rsidR="00D74EA6">
        <w:rPr>
          <w:rFonts w:ascii="Tahoma" w:eastAsia="Times New Roman" w:hAnsi="Tahoma" w:cs="Tahoma"/>
          <w:sz w:val="18"/>
          <w:szCs w:val="18"/>
          <w:lang w:val="es-ES" w:eastAsia="es-ES"/>
        </w:rPr>
        <w:t>1/</w:t>
      </w:r>
      <w:r>
        <w:rPr>
          <w:rFonts w:ascii="Tahoma" w:eastAsia="Times New Roman" w:hAnsi="Tahoma" w:cs="Tahoma"/>
          <w:sz w:val="18"/>
          <w:szCs w:val="18"/>
          <w:lang w:val="es-ES" w:eastAsia="es-ES"/>
        </w:rPr>
        <w:t>100 m.n.).</w:t>
      </w:r>
    </w:p>
    <w:p w:rsidR="00113C5A" w:rsidRDefault="00113C5A" w:rsidP="00113C5A">
      <w:pPr>
        <w:spacing w:after="0" w:line="276" w:lineRule="auto"/>
        <w:ind w:left="720"/>
        <w:jc w:val="both"/>
        <w:rPr>
          <w:rFonts w:ascii="Tahoma" w:eastAsia="Times New Roman" w:hAnsi="Tahoma" w:cs="Tahoma"/>
          <w:sz w:val="18"/>
          <w:szCs w:val="18"/>
          <w:lang w:val="es-ES" w:eastAsia="es-ES"/>
        </w:rPr>
      </w:pPr>
    </w:p>
    <w:p w:rsidR="00113C5A" w:rsidRDefault="00113C5A" w:rsidP="00113C5A">
      <w:pPr>
        <w:spacing w:after="0" w:line="276" w:lineRule="auto"/>
        <w:ind w:left="720"/>
        <w:jc w:val="both"/>
        <w:rPr>
          <w:rFonts w:ascii="Tahoma" w:eastAsia="Times New Roman" w:hAnsi="Tahoma" w:cs="Tahoma"/>
          <w:sz w:val="18"/>
          <w:szCs w:val="18"/>
          <w:lang w:val="es-ES" w:eastAsia="es-ES"/>
        </w:rPr>
      </w:pPr>
    </w:p>
    <w:tbl>
      <w:tblPr>
        <w:tblW w:w="6466" w:type="dxa"/>
        <w:tblInd w:w="2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2"/>
        <w:gridCol w:w="1528"/>
        <w:gridCol w:w="1646"/>
      </w:tblGrid>
      <w:tr w:rsidR="00113C5A" w:rsidTr="00113C5A">
        <w:trPr>
          <w:trHeight w:val="253"/>
        </w:trPr>
        <w:tc>
          <w:tcPr>
            <w:tcW w:w="3445"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Rubro</w:t>
            </w:r>
          </w:p>
        </w:tc>
        <w:tc>
          <w:tcPr>
            <w:tcW w:w="1543"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Monto</w:t>
            </w:r>
          </w:p>
        </w:tc>
        <w:tc>
          <w:tcPr>
            <w:tcW w:w="1478" w:type="dxa"/>
            <w:tcBorders>
              <w:top w:val="single" w:sz="4" w:space="0" w:color="auto"/>
              <w:left w:val="single" w:sz="4" w:space="0" w:color="auto"/>
              <w:bottom w:val="single" w:sz="4" w:space="0" w:color="auto"/>
              <w:right w:val="single" w:sz="4" w:space="0" w:color="auto"/>
            </w:tcBorders>
            <w:shd w:val="clear" w:color="auto" w:fill="D9D9D9"/>
          </w:tcPr>
          <w:p w:rsidR="00113C5A" w:rsidRDefault="00113C5A">
            <w:pPr>
              <w:spacing w:after="0" w:line="276" w:lineRule="auto"/>
              <w:jc w:val="center"/>
              <w:rPr>
                <w:rFonts w:ascii="Tahoma" w:eastAsia="Times New Roman" w:hAnsi="Tahoma" w:cs="Tahoma"/>
                <w:b/>
                <w:sz w:val="18"/>
                <w:szCs w:val="18"/>
                <w:lang w:val="es-ES" w:eastAsia="es-ES"/>
              </w:rPr>
            </w:pPr>
          </w:p>
        </w:tc>
      </w:tr>
      <w:tr w:rsidR="00113C5A" w:rsidTr="002A5229">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 xml:space="preserve">   Participaciones</w:t>
            </w:r>
          </w:p>
        </w:tc>
        <w:tc>
          <w:tcPr>
            <w:tcW w:w="1543"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sz w:val="18"/>
                <w:szCs w:val="18"/>
                <w:lang w:val="es-ES" w:eastAsia="es-ES"/>
              </w:rPr>
            </w:pPr>
          </w:p>
        </w:tc>
        <w:tc>
          <w:tcPr>
            <w:tcW w:w="1478" w:type="dxa"/>
            <w:tcBorders>
              <w:top w:val="single" w:sz="4" w:space="0" w:color="auto"/>
              <w:left w:val="single" w:sz="4" w:space="0" w:color="auto"/>
              <w:bottom w:val="single" w:sz="4" w:space="0" w:color="auto"/>
              <w:right w:val="single" w:sz="4" w:space="0" w:color="auto"/>
            </w:tcBorders>
          </w:tcPr>
          <w:p w:rsidR="00113C5A" w:rsidRDefault="00D75A37">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141,065,321.21</w:t>
            </w:r>
          </w:p>
        </w:tc>
      </w:tr>
      <w:tr w:rsidR="00113C5A" w:rsidTr="004273F3">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Fondo General de Participaciones</w:t>
            </w:r>
          </w:p>
        </w:tc>
        <w:tc>
          <w:tcPr>
            <w:tcW w:w="1543" w:type="dxa"/>
            <w:tcBorders>
              <w:top w:val="single" w:sz="4" w:space="0" w:color="auto"/>
              <w:left w:val="single" w:sz="4" w:space="0" w:color="auto"/>
              <w:bottom w:val="single" w:sz="4" w:space="0" w:color="auto"/>
              <w:right w:val="single" w:sz="4" w:space="0" w:color="auto"/>
            </w:tcBorders>
          </w:tcPr>
          <w:p w:rsidR="00113C5A" w:rsidRDefault="00D75A37">
            <w:pPr>
              <w:spacing w:after="0" w:line="276" w:lineRule="auto"/>
              <w:jc w:val="center"/>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88,794,642.88</w:t>
            </w:r>
          </w:p>
        </w:tc>
        <w:tc>
          <w:tcPr>
            <w:tcW w:w="147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D74EA6">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Fondo de Fomento Municipal</w:t>
            </w:r>
          </w:p>
        </w:tc>
        <w:tc>
          <w:tcPr>
            <w:tcW w:w="1543" w:type="dxa"/>
            <w:tcBorders>
              <w:top w:val="single" w:sz="4" w:space="0" w:color="auto"/>
              <w:left w:val="single" w:sz="4" w:space="0" w:color="auto"/>
              <w:bottom w:val="single" w:sz="4" w:space="0" w:color="auto"/>
              <w:right w:val="single" w:sz="4" w:space="0" w:color="auto"/>
            </w:tcBorders>
          </w:tcPr>
          <w:p w:rsidR="00113C5A" w:rsidRDefault="00D75A37" w:rsidP="002A5229">
            <w:pPr>
              <w:spacing w:after="0" w:line="276" w:lineRule="auto"/>
              <w:jc w:val="center"/>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30,293,371.95</w:t>
            </w:r>
          </w:p>
        </w:tc>
        <w:tc>
          <w:tcPr>
            <w:tcW w:w="147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D74EA6">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ISAN</w:t>
            </w:r>
          </w:p>
        </w:tc>
        <w:tc>
          <w:tcPr>
            <w:tcW w:w="1543" w:type="dxa"/>
            <w:tcBorders>
              <w:top w:val="single" w:sz="4" w:space="0" w:color="auto"/>
              <w:left w:val="single" w:sz="4" w:space="0" w:color="auto"/>
              <w:bottom w:val="single" w:sz="4" w:space="0" w:color="auto"/>
              <w:right w:val="single" w:sz="4" w:space="0" w:color="auto"/>
            </w:tcBorders>
          </w:tcPr>
          <w:p w:rsidR="00113C5A" w:rsidRDefault="00D75A37" w:rsidP="002A5229">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1,803,137.83</w:t>
            </w:r>
          </w:p>
        </w:tc>
        <w:tc>
          <w:tcPr>
            <w:tcW w:w="147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D74EA6">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IEPS</w:t>
            </w:r>
          </w:p>
        </w:tc>
        <w:tc>
          <w:tcPr>
            <w:tcW w:w="1543" w:type="dxa"/>
            <w:tcBorders>
              <w:top w:val="single" w:sz="4" w:space="0" w:color="auto"/>
              <w:left w:val="single" w:sz="4" w:space="0" w:color="auto"/>
              <w:bottom w:val="single" w:sz="4" w:space="0" w:color="auto"/>
              <w:right w:val="single" w:sz="4" w:space="0" w:color="auto"/>
            </w:tcBorders>
          </w:tcPr>
          <w:p w:rsidR="00113C5A" w:rsidRDefault="00D75A37">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2,133,635.59</w:t>
            </w:r>
          </w:p>
        </w:tc>
        <w:tc>
          <w:tcPr>
            <w:tcW w:w="147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D74EA6">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Fondo de Fiscalización</w:t>
            </w:r>
          </w:p>
        </w:tc>
        <w:tc>
          <w:tcPr>
            <w:tcW w:w="1543" w:type="dxa"/>
            <w:tcBorders>
              <w:top w:val="single" w:sz="4" w:space="0" w:color="auto"/>
              <w:left w:val="single" w:sz="4" w:space="0" w:color="auto"/>
              <w:bottom w:val="single" w:sz="4" w:space="0" w:color="auto"/>
              <w:right w:val="single" w:sz="4" w:space="0" w:color="auto"/>
            </w:tcBorders>
          </w:tcPr>
          <w:p w:rsidR="00113C5A" w:rsidRDefault="00D75A37">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4,143,111.26</w:t>
            </w:r>
          </w:p>
        </w:tc>
        <w:tc>
          <w:tcPr>
            <w:tcW w:w="147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D74EA6">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IESP Gasolina y </w:t>
            </w:r>
            <w:proofErr w:type="spellStart"/>
            <w:r>
              <w:rPr>
                <w:rFonts w:ascii="Tahoma" w:eastAsia="Times New Roman" w:hAnsi="Tahoma" w:cs="Tahoma"/>
                <w:sz w:val="18"/>
                <w:szCs w:val="18"/>
                <w:lang w:val="es-ES" w:eastAsia="es-ES"/>
              </w:rPr>
              <w:t>Diesel</w:t>
            </w:r>
            <w:proofErr w:type="spellEnd"/>
          </w:p>
        </w:tc>
        <w:tc>
          <w:tcPr>
            <w:tcW w:w="1543" w:type="dxa"/>
            <w:tcBorders>
              <w:top w:val="single" w:sz="4" w:space="0" w:color="auto"/>
              <w:left w:val="single" w:sz="4" w:space="0" w:color="auto"/>
              <w:bottom w:val="single" w:sz="4" w:space="0" w:color="auto"/>
              <w:right w:val="single" w:sz="4" w:space="0" w:color="auto"/>
            </w:tcBorders>
          </w:tcPr>
          <w:p w:rsidR="00113C5A" w:rsidRDefault="00D75A37">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2,752,150.89</w:t>
            </w:r>
          </w:p>
        </w:tc>
        <w:tc>
          <w:tcPr>
            <w:tcW w:w="147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D74EA6">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Participación Articulo 3-B LCF</w:t>
            </w:r>
          </w:p>
        </w:tc>
        <w:tc>
          <w:tcPr>
            <w:tcW w:w="1543" w:type="dxa"/>
            <w:tcBorders>
              <w:top w:val="single" w:sz="4" w:space="0" w:color="auto"/>
              <w:left w:val="single" w:sz="4" w:space="0" w:color="auto"/>
              <w:bottom w:val="single" w:sz="4" w:space="0" w:color="auto"/>
              <w:right w:val="single" w:sz="4" w:space="0" w:color="auto"/>
            </w:tcBorders>
          </w:tcPr>
          <w:p w:rsidR="00113C5A" w:rsidRDefault="00D75A37" w:rsidP="004273F3">
            <w:pPr>
              <w:spacing w:after="0" w:line="276" w:lineRule="auto"/>
              <w:jc w:val="center"/>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2,186,053.00</w:t>
            </w:r>
          </w:p>
        </w:tc>
        <w:tc>
          <w:tcPr>
            <w:tcW w:w="147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D74EA6">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ISR Participable </w:t>
            </w:r>
          </w:p>
        </w:tc>
        <w:tc>
          <w:tcPr>
            <w:tcW w:w="1543" w:type="dxa"/>
            <w:tcBorders>
              <w:top w:val="single" w:sz="4" w:space="0" w:color="auto"/>
              <w:left w:val="single" w:sz="4" w:space="0" w:color="auto"/>
              <w:bottom w:val="single" w:sz="4" w:space="0" w:color="auto"/>
              <w:right w:val="single" w:sz="4" w:space="0" w:color="auto"/>
            </w:tcBorders>
          </w:tcPr>
          <w:p w:rsidR="00113C5A" w:rsidRDefault="00D75A37" w:rsidP="002A5229">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8,959,217.81</w:t>
            </w:r>
          </w:p>
        </w:tc>
        <w:tc>
          <w:tcPr>
            <w:tcW w:w="147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8221CE">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 xml:space="preserve">   Aportaciones</w:t>
            </w:r>
          </w:p>
        </w:tc>
        <w:tc>
          <w:tcPr>
            <w:tcW w:w="1543"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highlight w:val="yellow"/>
                <w:lang w:val="es-ES" w:eastAsia="es-ES"/>
              </w:rPr>
            </w:pPr>
          </w:p>
        </w:tc>
        <w:tc>
          <w:tcPr>
            <w:tcW w:w="1478" w:type="dxa"/>
            <w:tcBorders>
              <w:top w:val="single" w:sz="4" w:space="0" w:color="auto"/>
              <w:left w:val="single" w:sz="4" w:space="0" w:color="auto"/>
              <w:bottom w:val="single" w:sz="4" w:space="0" w:color="auto"/>
              <w:right w:val="single" w:sz="4" w:space="0" w:color="auto"/>
            </w:tcBorders>
          </w:tcPr>
          <w:p w:rsidR="00113C5A" w:rsidRDefault="00D75A37">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120,087,668.00</w:t>
            </w:r>
          </w:p>
        </w:tc>
      </w:tr>
      <w:tr w:rsidR="00113C5A" w:rsidTr="00D74EA6">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FAIS</w:t>
            </w:r>
          </w:p>
        </w:tc>
        <w:tc>
          <w:tcPr>
            <w:tcW w:w="1543" w:type="dxa"/>
            <w:tcBorders>
              <w:top w:val="single" w:sz="4" w:space="0" w:color="auto"/>
              <w:left w:val="single" w:sz="4" w:space="0" w:color="auto"/>
              <w:bottom w:val="single" w:sz="4" w:space="0" w:color="auto"/>
              <w:right w:val="single" w:sz="4" w:space="0" w:color="auto"/>
            </w:tcBorders>
          </w:tcPr>
          <w:p w:rsidR="00113C5A" w:rsidRDefault="00D75A37">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68,424,306.00</w:t>
            </w:r>
          </w:p>
        </w:tc>
        <w:tc>
          <w:tcPr>
            <w:tcW w:w="147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4273F3">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FORTAMUN</w:t>
            </w:r>
          </w:p>
        </w:tc>
        <w:tc>
          <w:tcPr>
            <w:tcW w:w="1543" w:type="dxa"/>
            <w:tcBorders>
              <w:top w:val="single" w:sz="4" w:space="0" w:color="auto"/>
              <w:left w:val="single" w:sz="4" w:space="0" w:color="auto"/>
              <w:bottom w:val="single" w:sz="4" w:space="0" w:color="auto"/>
              <w:right w:val="single" w:sz="4" w:space="0" w:color="auto"/>
            </w:tcBorders>
          </w:tcPr>
          <w:p w:rsidR="00113C5A" w:rsidRDefault="00D75A37">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51,663,362.00</w:t>
            </w:r>
          </w:p>
        </w:tc>
        <w:tc>
          <w:tcPr>
            <w:tcW w:w="147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113C5A">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 xml:space="preserve">   Convenios</w:t>
            </w:r>
          </w:p>
        </w:tc>
        <w:tc>
          <w:tcPr>
            <w:tcW w:w="1543"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highlight w:val="yellow"/>
                <w:lang w:val="es-ES" w:eastAsia="es-ES"/>
              </w:rPr>
            </w:pPr>
          </w:p>
        </w:tc>
        <w:tc>
          <w:tcPr>
            <w:tcW w:w="1478" w:type="dxa"/>
            <w:tcBorders>
              <w:top w:val="single" w:sz="4" w:space="0" w:color="auto"/>
              <w:left w:val="single" w:sz="4" w:space="0" w:color="auto"/>
              <w:bottom w:val="single" w:sz="4" w:space="0" w:color="auto"/>
              <w:right w:val="single" w:sz="4" w:space="0" w:color="auto"/>
            </w:tcBorders>
            <w:hideMark/>
          </w:tcPr>
          <w:p w:rsidR="00113C5A" w:rsidRDefault="00D75A37">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913,086.50</w:t>
            </w:r>
          </w:p>
        </w:tc>
      </w:tr>
      <w:tr w:rsidR="00113C5A" w:rsidTr="00D74EA6">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Multas Federales No Fiscales</w:t>
            </w:r>
          </w:p>
        </w:tc>
        <w:tc>
          <w:tcPr>
            <w:tcW w:w="1543" w:type="dxa"/>
            <w:tcBorders>
              <w:top w:val="single" w:sz="4" w:space="0" w:color="auto"/>
              <w:left w:val="single" w:sz="4" w:space="0" w:color="auto"/>
              <w:bottom w:val="single" w:sz="4" w:space="0" w:color="auto"/>
              <w:right w:val="single" w:sz="4" w:space="0" w:color="auto"/>
            </w:tcBorders>
          </w:tcPr>
          <w:p w:rsidR="00113C5A" w:rsidRDefault="00D75A37">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0.00</w:t>
            </w:r>
          </w:p>
          <w:p w:rsidR="00D75A37" w:rsidRDefault="00D75A37">
            <w:pPr>
              <w:spacing w:after="0" w:line="276" w:lineRule="auto"/>
              <w:jc w:val="right"/>
              <w:rPr>
                <w:rFonts w:ascii="Tahoma" w:eastAsia="Times New Roman" w:hAnsi="Tahoma" w:cs="Tahoma"/>
                <w:i/>
                <w:sz w:val="18"/>
                <w:szCs w:val="18"/>
                <w:lang w:val="es-ES" w:eastAsia="es-ES"/>
              </w:rPr>
            </w:pPr>
          </w:p>
        </w:tc>
        <w:tc>
          <w:tcPr>
            <w:tcW w:w="147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4273F3">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ZOFEMAT</w:t>
            </w:r>
          </w:p>
        </w:tc>
        <w:tc>
          <w:tcPr>
            <w:tcW w:w="1543" w:type="dxa"/>
            <w:tcBorders>
              <w:top w:val="single" w:sz="4" w:space="0" w:color="auto"/>
              <w:left w:val="single" w:sz="4" w:space="0" w:color="auto"/>
              <w:bottom w:val="single" w:sz="4" w:space="0" w:color="auto"/>
              <w:right w:val="single" w:sz="4" w:space="0" w:color="auto"/>
            </w:tcBorders>
          </w:tcPr>
          <w:p w:rsidR="00113C5A" w:rsidRDefault="00D75A37" w:rsidP="008221CE">
            <w:pPr>
              <w:spacing w:after="0" w:line="276" w:lineRule="auto"/>
              <w:jc w:val="center"/>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w:t>
            </w:r>
            <w:r w:rsidR="00961241">
              <w:rPr>
                <w:rFonts w:ascii="Tahoma" w:eastAsia="Times New Roman" w:hAnsi="Tahoma" w:cs="Tahoma"/>
                <w:i/>
                <w:sz w:val="18"/>
                <w:szCs w:val="18"/>
                <w:lang w:val="es-ES" w:eastAsia="es-ES"/>
              </w:rPr>
              <w:t xml:space="preserve">   </w:t>
            </w:r>
            <w:r>
              <w:rPr>
                <w:rFonts w:ascii="Tahoma" w:eastAsia="Times New Roman" w:hAnsi="Tahoma" w:cs="Tahoma"/>
                <w:i/>
                <w:sz w:val="18"/>
                <w:szCs w:val="18"/>
                <w:lang w:val="es-ES" w:eastAsia="es-ES"/>
              </w:rPr>
              <w:t xml:space="preserve"> 662,772.00</w:t>
            </w:r>
          </w:p>
          <w:p w:rsidR="00D75A37" w:rsidRDefault="00D75A37" w:rsidP="008221CE">
            <w:pPr>
              <w:spacing w:after="0" w:line="276" w:lineRule="auto"/>
              <w:jc w:val="center"/>
              <w:rPr>
                <w:rFonts w:ascii="Tahoma" w:eastAsia="Times New Roman" w:hAnsi="Tahoma" w:cs="Tahoma"/>
                <w:i/>
                <w:sz w:val="18"/>
                <w:szCs w:val="18"/>
                <w:lang w:val="es-ES" w:eastAsia="es-ES"/>
              </w:rPr>
            </w:pPr>
          </w:p>
        </w:tc>
        <w:tc>
          <w:tcPr>
            <w:tcW w:w="147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113C5A">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Convenios de programas federales</w:t>
            </w:r>
          </w:p>
        </w:tc>
        <w:tc>
          <w:tcPr>
            <w:tcW w:w="1543" w:type="dxa"/>
            <w:tcBorders>
              <w:top w:val="single" w:sz="4" w:space="0" w:color="auto"/>
              <w:left w:val="single" w:sz="4" w:space="0" w:color="auto"/>
              <w:bottom w:val="single" w:sz="4" w:space="0" w:color="auto"/>
              <w:right w:val="single" w:sz="4" w:space="0" w:color="auto"/>
            </w:tcBorders>
            <w:hideMark/>
          </w:tcPr>
          <w:p w:rsidR="00113C5A" w:rsidRDefault="00D75A37" w:rsidP="008221CE">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250,314.50</w:t>
            </w:r>
          </w:p>
        </w:tc>
        <w:tc>
          <w:tcPr>
            <w:tcW w:w="147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113C5A">
        <w:trPr>
          <w:trHeight w:val="253"/>
        </w:trPr>
        <w:tc>
          <w:tcPr>
            <w:tcW w:w="344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Aportación Programa de Infraestructura Agrícola </w:t>
            </w:r>
          </w:p>
        </w:tc>
        <w:tc>
          <w:tcPr>
            <w:tcW w:w="1543"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0.00</w:t>
            </w:r>
          </w:p>
        </w:tc>
        <w:tc>
          <w:tcPr>
            <w:tcW w:w="147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bl>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C06403" w:rsidRDefault="00C06403" w:rsidP="00113C5A">
      <w:pPr>
        <w:spacing w:after="0" w:line="276" w:lineRule="auto"/>
        <w:jc w:val="both"/>
        <w:rPr>
          <w:rFonts w:ascii="Tahoma" w:eastAsia="Times New Roman" w:hAnsi="Tahoma" w:cs="Tahoma"/>
          <w:b/>
          <w:i/>
          <w:sz w:val="18"/>
          <w:szCs w:val="18"/>
          <w:lang w:val="es-ES" w:eastAsia="es-ES"/>
        </w:rPr>
      </w:pPr>
    </w:p>
    <w:p w:rsidR="00C06403" w:rsidRDefault="00C06403" w:rsidP="00113C5A">
      <w:pPr>
        <w:spacing w:after="0" w:line="276" w:lineRule="auto"/>
        <w:jc w:val="both"/>
        <w:rPr>
          <w:rFonts w:ascii="Tahoma" w:eastAsia="Times New Roman" w:hAnsi="Tahoma" w:cs="Tahoma"/>
          <w:b/>
          <w:i/>
          <w:sz w:val="18"/>
          <w:szCs w:val="18"/>
          <w:lang w:val="es-ES" w:eastAsia="es-ES"/>
        </w:rPr>
      </w:pPr>
    </w:p>
    <w:p w:rsidR="00C06403" w:rsidRDefault="00C06403" w:rsidP="00113C5A">
      <w:pPr>
        <w:spacing w:after="0" w:line="276" w:lineRule="auto"/>
        <w:jc w:val="both"/>
        <w:rPr>
          <w:rFonts w:ascii="Tahoma" w:eastAsia="Times New Roman" w:hAnsi="Tahoma" w:cs="Tahoma"/>
          <w:b/>
          <w:i/>
          <w:sz w:val="18"/>
          <w:szCs w:val="18"/>
          <w:lang w:val="es-ES" w:eastAsia="es-ES"/>
        </w:rPr>
      </w:pPr>
    </w:p>
    <w:p w:rsidR="00C06403" w:rsidRDefault="00C06403" w:rsidP="00113C5A">
      <w:pPr>
        <w:spacing w:after="0" w:line="276" w:lineRule="auto"/>
        <w:jc w:val="both"/>
        <w:rPr>
          <w:rFonts w:ascii="Tahoma" w:eastAsia="Times New Roman" w:hAnsi="Tahoma" w:cs="Tahoma"/>
          <w:b/>
          <w:i/>
          <w:sz w:val="18"/>
          <w:szCs w:val="18"/>
          <w:lang w:val="es-ES" w:eastAsia="es-ES"/>
        </w:rPr>
      </w:pPr>
    </w:p>
    <w:p w:rsidR="00C06403" w:rsidRDefault="00C06403"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lastRenderedPageBreak/>
        <w:t>Gastos  y Otras Pérdidas</w:t>
      </w: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Pr="00BB6803" w:rsidRDefault="00113C5A" w:rsidP="00113C5A">
      <w:pPr>
        <w:numPr>
          <w:ilvl w:val="0"/>
          <w:numId w:val="5"/>
        </w:numPr>
        <w:spacing w:after="0" w:line="276" w:lineRule="auto"/>
        <w:jc w:val="both"/>
        <w:rPr>
          <w:rFonts w:ascii="Tahoma" w:eastAsia="Times New Roman" w:hAnsi="Tahoma" w:cs="Tahoma"/>
          <w:sz w:val="18"/>
          <w:szCs w:val="18"/>
          <w:lang w:val="es-ES" w:eastAsia="es-ES"/>
        </w:rPr>
      </w:pPr>
      <w:r w:rsidRPr="00BB6803">
        <w:rPr>
          <w:rFonts w:ascii="Tahoma" w:eastAsia="Times New Roman" w:hAnsi="Tahoma" w:cs="Tahoma"/>
          <w:sz w:val="18"/>
          <w:szCs w:val="18"/>
          <w:lang w:val="es-ES" w:eastAsia="es-ES"/>
        </w:rPr>
        <w:t xml:space="preserve">Se integra por las cuentas de gastos de Servicios Personales, Materiales y Suministros, Servicios Generales, Transferencias, Asignaciones, Subsidios y Otras Ayudas, Participaciones y Aportaciones e Intereses, Comisiones y Otros Gastos como se muestra en la tabla y su saldo al cierre del mes de </w:t>
      </w:r>
      <w:r w:rsidR="0058133D">
        <w:rPr>
          <w:rFonts w:ascii="Tahoma" w:eastAsia="Times New Roman" w:hAnsi="Tahoma" w:cs="Tahoma"/>
          <w:sz w:val="18"/>
          <w:szCs w:val="18"/>
          <w:lang w:val="es-ES" w:eastAsia="es-ES"/>
        </w:rPr>
        <w:t>Ju</w:t>
      </w:r>
      <w:r w:rsidR="00961241">
        <w:rPr>
          <w:rFonts w:ascii="Tahoma" w:eastAsia="Times New Roman" w:hAnsi="Tahoma" w:cs="Tahoma"/>
          <w:sz w:val="18"/>
          <w:szCs w:val="18"/>
          <w:lang w:val="es-ES" w:eastAsia="es-ES"/>
        </w:rPr>
        <w:t>l</w:t>
      </w:r>
      <w:r w:rsidR="0058133D">
        <w:rPr>
          <w:rFonts w:ascii="Tahoma" w:eastAsia="Times New Roman" w:hAnsi="Tahoma" w:cs="Tahoma"/>
          <w:sz w:val="18"/>
          <w:szCs w:val="18"/>
          <w:lang w:val="es-ES" w:eastAsia="es-ES"/>
        </w:rPr>
        <w:t xml:space="preserve">io </w:t>
      </w:r>
      <w:r w:rsidRPr="00BB6803">
        <w:rPr>
          <w:rFonts w:ascii="Tahoma" w:eastAsia="Times New Roman" w:hAnsi="Tahoma" w:cs="Tahoma"/>
          <w:sz w:val="18"/>
          <w:szCs w:val="18"/>
          <w:lang w:val="es-ES" w:eastAsia="es-ES"/>
        </w:rPr>
        <w:t xml:space="preserve">2022 asciende a la cantidad de </w:t>
      </w:r>
      <w:r w:rsidRPr="00C06403">
        <w:rPr>
          <w:rFonts w:ascii="Tahoma" w:eastAsia="Times New Roman" w:hAnsi="Tahoma" w:cs="Tahoma"/>
          <w:b/>
          <w:sz w:val="18"/>
          <w:szCs w:val="18"/>
          <w:lang w:val="es-ES" w:eastAsia="es-ES"/>
        </w:rPr>
        <w:t xml:space="preserve">$ </w:t>
      </w:r>
      <w:r w:rsidR="00961241" w:rsidRPr="00C06403">
        <w:rPr>
          <w:rFonts w:ascii="Tahoma" w:eastAsia="Times New Roman" w:hAnsi="Tahoma" w:cs="Tahoma"/>
          <w:b/>
          <w:sz w:val="18"/>
          <w:szCs w:val="18"/>
          <w:lang w:val="es-ES" w:eastAsia="es-ES"/>
        </w:rPr>
        <w:t>213</w:t>
      </w:r>
      <w:proofErr w:type="gramStart"/>
      <w:r w:rsidR="00961241" w:rsidRPr="00C06403">
        <w:rPr>
          <w:rFonts w:ascii="Tahoma" w:eastAsia="Times New Roman" w:hAnsi="Tahoma" w:cs="Tahoma"/>
          <w:b/>
          <w:sz w:val="18"/>
          <w:szCs w:val="18"/>
          <w:lang w:val="es-ES" w:eastAsia="es-ES"/>
        </w:rPr>
        <w:t>,483,774</w:t>
      </w:r>
      <w:r w:rsidR="00961241" w:rsidRPr="001F197F">
        <w:rPr>
          <w:rFonts w:ascii="Tahoma" w:eastAsia="Times New Roman" w:hAnsi="Tahoma" w:cs="Tahoma"/>
          <w:sz w:val="18"/>
          <w:szCs w:val="18"/>
          <w:lang w:val="es-ES" w:eastAsia="es-ES"/>
        </w:rPr>
        <w:t>.60</w:t>
      </w:r>
      <w:proofErr w:type="gramEnd"/>
      <w:r w:rsidR="00961241">
        <w:rPr>
          <w:rFonts w:ascii="Tahoma" w:eastAsia="Times New Roman" w:hAnsi="Tahoma" w:cs="Tahoma"/>
          <w:sz w:val="18"/>
          <w:szCs w:val="18"/>
          <w:lang w:val="es-ES" w:eastAsia="es-ES"/>
        </w:rPr>
        <w:t xml:space="preserve"> </w:t>
      </w:r>
      <w:r w:rsidRPr="00BB6803">
        <w:rPr>
          <w:rFonts w:ascii="Tahoma" w:eastAsia="Times New Roman" w:hAnsi="Tahoma" w:cs="Tahoma"/>
          <w:sz w:val="18"/>
          <w:szCs w:val="18"/>
          <w:lang w:val="es-ES" w:eastAsia="es-ES"/>
        </w:rPr>
        <w:t>(</w:t>
      </w:r>
      <w:r w:rsidR="00961241">
        <w:rPr>
          <w:rFonts w:ascii="Tahoma" w:eastAsia="Times New Roman" w:hAnsi="Tahoma" w:cs="Tahoma"/>
          <w:sz w:val="18"/>
          <w:szCs w:val="18"/>
          <w:lang w:val="es-ES" w:eastAsia="es-ES"/>
        </w:rPr>
        <w:t>Doscientos trece millones cuatrocientos ochenta y tres mil  setecientos setenta y cuatro pesos 60/100</w:t>
      </w:r>
      <w:r w:rsidR="00BB6803">
        <w:rPr>
          <w:rFonts w:ascii="Tahoma" w:eastAsia="Times New Roman" w:hAnsi="Tahoma" w:cs="Tahoma"/>
          <w:sz w:val="18"/>
          <w:szCs w:val="18"/>
          <w:lang w:val="es-ES" w:eastAsia="es-ES"/>
        </w:rPr>
        <w:t xml:space="preserve"> m.n.)</w:t>
      </w:r>
    </w:p>
    <w:p w:rsidR="00113C5A" w:rsidRDefault="00113C5A" w:rsidP="00113C5A">
      <w:pPr>
        <w:spacing w:after="0" w:line="276" w:lineRule="auto"/>
        <w:jc w:val="both"/>
        <w:rPr>
          <w:rFonts w:ascii="Tahoma" w:eastAsia="Times New Roman" w:hAnsi="Tahoma" w:cs="Tahoma"/>
          <w:b/>
          <w:sz w:val="18"/>
          <w:szCs w:val="18"/>
          <w:lang w:val="es-ES" w:eastAsia="es-ES"/>
        </w:rPr>
      </w:pPr>
    </w:p>
    <w:tbl>
      <w:tblPr>
        <w:tblW w:w="7702" w:type="dxa"/>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0"/>
        <w:gridCol w:w="2102"/>
      </w:tblGrid>
      <w:tr w:rsidR="00113C5A" w:rsidTr="00113C5A">
        <w:trPr>
          <w:trHeight w:val="272"/>
        </w:trPr>
        <w:tc>
          <w:tcPr>
            <w:tcW w:w="5600"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 xml:space="preserve"> Rubro</w:t>
            </w:r>
          </w:p>
        </w:tc>
        <w:tc>
          <w:tcPr>
            <w:tcW w:w="2102"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Monto</w:t>
            </w:r>
          </w:p>
        </w:tc>
      </w:tr>
      <w:tr w:rsidR="00113C5A" w:rsidTr="00E819B5">
        <w:trPr>
          <w:trHeight w:val="287"/>
        </w:trPr>
        <w:tc>
          <w:tcPr>
            <w:tcW w:w="560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Servicios Personales</w:t>
            </w:r>
          </w:p>
        </w:tc>
        <w:tc>
          <w:tcPr>
            <w:tcW w:w="2102" w:type="dxa"/>
            <w:tcBorders>
              <w:top w:val="single" w:sz="4" w:space="0" w:color="auto"/>
              <w:left w:val="single" w:sz="4" w:space="0" w:color="auto"/>
              <w:bottom w:val="single" w:sz="4" w:space="0" w:color="auto"/>
              <w:right w:val="single" w:sz="4" w:space="0" w:color="auto"/>
            </w:tcBorders>
          </w:tcPr>
          <w:p w:rsidR="008251CB" w:rsidRDefault="00E819B5" w:rsidP="00961241">
            <w:pPr>
              <w:spacing w:after="0" w:line="276" w:lineRule="auto"/>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w:t>
            </w:r>
            <w:r w:rsidR="00961241">
              <w:rPr>
                <w:rFonts w:ascii="Tahoma" w:eastAsia="Times New Roman" w:hAnsi="Tahoma" w:cs="Tahoma"/>
                <w:sz w:val="18"/>
                <w:szCs w:val="18"/>
                <w:lang w:val="es-ES" w:eastAsia="es-ES"/>
              </w:rPr>
              <w:t>125,645,613.63</w:t>
            </w:r>
          </w:p>
        </w:tc>
      </w:tr>
      <w:tr w:rsidR="00113C5A" w:rsidTr="00E819B5">
        <w:trPr>
          <w:trHeight w:val="287"/>
        </w:trPr>
        <w:tc>
          <w:tcPr>
            <w:tcW w:w="560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Materiales y Suministros</w:t>
            </w:r>
          </w:p>
        </w:tc>
        <w:tc>
          <w:tcPr>
            <w:tcW w:w="2102" w:type="dxa"/>
            <w:tcBorders>
              <w:top w:val="single" w:sz="4" w:space="0" w:color="auto"/>
              <w:left w:val="single" w:sz="4" w:space="0" w:color="auto"/>
              <w:bottom w:val="single" w:sz="4" w:space="0" w:color="auto"/>
              <w:right w:val="single" w:sz="4" w:space="0" w:color="auto"/>
            </w:tcBorders>
          </w:tcPr>
          <w:p w:rsidR="00113C5A" w:rsidRPr="00E819B5" w:rsidRDefault="00961241">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11,286,313.56</w:t>
            </w:r>
          </w:p>
        </w:tc>
      </w:tr>
      <w:tr w:rsidR="00113C5A" w:rsidTr="00E819B5">
        <w:trPr>
          <w:trHeight w:val="287"/>
        </w:trPr>
        <w:tc>
          <w:tcPr>
            <w:tcW w:w="560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Servicios Generales</w:t>
            </w:r>
          </w:p>
        </w:tc>
        <w:tc>
          <w:tcPr>
            <w:tcW w:w="2102" w:type="dxa"/>
            <w:tcBorders>
              <w:top w:val="single" w:sz="4" w:space="0" w:color="auto"/>
              <w:left w:val="single" w:sz="4" w:space="0" w:color="auto"/>
              <w:bottom w:val="single" w:sz="4" w:space="0" w:color="auto"/>
              <w:right w:val="single" w:sz="4" w:space="0" w:color="auto"/>
            </w:tcBorders>
          </w:tcPr>
          <w:p w:rsidR="00113C5A" w:rsidRPr="00E819B5" w:rsidRDefault="00961241">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23,390,813.84</w:t>
            </w:r>
          </w:p>
        </w:tc>
      </w:tr>
      <w:tr w:rsidR="00113C5A" w:rsidTr="00961241">
        <w:trPr>
          <w:trHeight w:val="323"/>
        </w:trPr>
        <w:tc>
          <w:tcPr>
            <w:tcW w:w="560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Transferencia Internas y Asignaciones al Sector Publico</w:t>
            </w:r>
          </w:p>
        </w:tc>
        <w:tc>
          <w:tcPr>
            <w:tcW w:w="2102" w:type="dxa"/>
            <w:tcBorders>
              <w:top w:val="single" w:sz="4" w:space="0" w:color="auto"/>
              <w:left w:val="single" w:sz="4" w:space="0" w:color="auto"/>
              <w:bottom w:val="single" w:sz="4" w:space="0" w:color="auto"/>
              <w:right w:val="single" w:sz="4" w:space="0" w:color="auto"/>
            </w:tcBorders>
          </w:tcPr>
          <w:p w:rsidR="00113C5A" w:rsidRPr="00E819B5" w:rsidRDefault="00961241" w:rsidP="000F0E13">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13,661,666.62</w:t>
            </w:r>
          </w:p>
        </w:tc>
      </w:tr>
      <w:tr w:rsidR="00113C5A" w:rsidTr="00E819B5">
        <w:trPr>
          <w:trHeight w:val="287"/>
        </w:trPr>
        <w:tc>
          <w:tcPr>
            <w:tcW w:w="560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Subsidios y Subvenciones</w:t>
            </w:r>
          </w:p>
        </w:tc>
        <w:tc>
          <w:tcPr>
            <w:tcW w:w="2102" w:type="dxa"/>
            <w:tcBorders>
              <w:top w:val="single" w:sz="4" w:space="0" w:color="auto"/>
              <w:left w:val="single" w:sz="4" w:space="0" w:color="auto"/>
              <w:bottom w:val="single" w:sz="4" w:space="0" w:color="auto"/>
              <w:right w:val="single" w:sz="4" w:space="0" w:color="auto"/>
            </w:tcBorders>
          </w:tcPr>
          <w:p w:rsidR="00113C5A" w:rsidRPr="000F0E13" w:rsidRDefault="00961241" w:rsidP="000F0E13">
            <w:pPr>
              <w:spacing w:after="0" w:line="276" w:lineRule="auto"/>
              <w:jc w:val="right"/>
              <w:rPr>
                <w:rFonts w:ascii="Tahoma" w:eastAsia="Times New Roman" w:hAnsi="Tahoma" w:cs="Tahoma"/>
                <w:sz w:val="18"/>
                <w:szCs w:val="18"/>
                <w:highlight w:val="yellow"/>
                <w:lang w:val="es-ES" w:eastAsia="es-ES"/>
              </w:rPr>
            </w:pPr>
            <w:r w:rsidRPr="00961241">
              <w:rPr>
                <w:rFonts w:ascii="Tahoma" w:eastAsia="Times New Roman" w:hAnsi="Tahoma" w:cs="Tahoma"/>
                <w:sz w:val="18"/>
                <w:szCs w:val="18"/>
                <w:lang w:val="es-ES" w:eastAsia="es-ES"/>
              </w:rPr>
              <w:t>677,936.00</w:t>
            </w:r>
          </w:p>
        </w:tc>
      </w:tr>
      <w:tr w:rsidR="00113C5A" w:rsidTr="00E819B5">
        <w:trPr>
          <w:trHeight w:val="287"/>
        </w:trPr>
        <w:tc>
          <w:tcPr>
            <w:tcW w:w="560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Ayudas Sociales</w:t>
            </w:r>
          </w:p>
        </w:tc>
        <w:tc>
          <w:tcPr>
            <w:tcW w:w="2102" w:type="dxa"/>
            <w:tcBorders>
              <w:top w:val="single" w:sz="4" w:space="0" w:color="auto"/>
              <w:left w:val="single" w:sz="4" w:space="0" w:color="auto"/>
              <w:bottom w:val="single" w:sz="4" w:space="0" w:color="auto"/>
              <w:right w:val="single" w:sz="4" w:space="0" w:color="auto"/>
            </w:tcBorders>
          </w:tcPr>
          <w:p w:rsidR="00113C5A" w:rsidRPr="000F0E13" w:rsidRDefault="00961241">
            <w:pPr>
              <w:spacing w:after="0" w:line="276" w:lineRule="auto"/>
              <w:jc w:val="right"/>
              <w:rPr>
                <w:rFonts w:ascii="Tahoma" w:eastAsia="Times New Roman" w:hAnsi="Tahoma" w:cs="Tahoma"/>
                <w:sz w:val="18"/>
                <w:szCs w:val="18"/>
                <w:highlight w:val="yellow"/>
                <w:lang w:val="es-ES" w:eastAsia="es-ES"/>
              </w:rPr>
            </w:pPr>
            <w:r w:rsidRPr="00961241">
              <w:rPr>
                <w:rFonts w:ascii="Tahoma" w:eastAsia="Times New Roman" w:hAnsi="Tahoma" w:cs="Tahoma"/>
                <w:sz w:val="18"/>
                <w:szCs w:val="18"/>
                <w:lang w:val="es-ES" w:eastAsia="es-ES"/>
              </w:rPr>
              <w:t>533,075.55</w:t>
            </w:r>
          </w:p>
        </w:tc>
      </w:tr>
      <w:tr w:rsidR="00113C5A" w:rsidTr="000F0E13">
        <w:trPr>
          <w:trHeight w:val="287"/>
        </w:trPr>
        <w:tc>
          <w:tcPr>
            <w:tcW w:w="560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Pensiones y Jubilaciones</w:t>
            </w:r>
          </w:p>
        </w:tc>
        <w:tc>
          <w:tcPr>
            <w:tcW w:w="2102" w:type="dxa"/>
            <w:tcBorders>
              <w:top w:val="single" w:sz="4" w:space="0" w:color="auto"/>
              <w:left w:val="single" w:sz="4" w:space="0" w:color="auto"/>
              <w:bottom w:val="single" w:sz="4" w:space="0" w:color="auto"/>
              <w:right w:val="single" w:sz="4" w:space="0" w:color="auto"/>
            </w:tcBorders>
          </w:tcPr>
          <w:p w:rsidR="00113C5A" w:rsidRDefault="00961241">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35,683,405.86</w:t>
            </w:r>
          </w:p>
        </w:tc>
      </w:tr>
      <w:tr w:rsidR="00113C5A" w:rsidTr="00E819B5">
        <w:trPr>
          <w:trHeight w:val="287"/>
        </w:trPr>
        <w:tc>
          <w:tcPr>
            <w:tcW w:w="560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Participaciones y Aportaciones</w:t>
            </w:r>
          </w:p>
        </w:tc>
        <w:tc>
          <w:tcPr>
            <w:tcW w:w="2102" w:type="dxa"/>
            <w:tcBorders>
              <w:top w:val="single" w:sz="4" w:space="0" w:color="auto"/>
              <w:left w:val="single" w:sz="4" w:space="0" w:color="auto"/>
              <w:bottom w:val="single" w:sz="4" w:space="0" w:color="auto"/>
              <w:right w:val="single" w:sz="4" w:space="0" w:color="auto"/>
            </w:tcBorders>
          </w:tcPr>
          <w:p w:rsidR="00113C5A" w:rsidRPr="00E819B5" w:rsidRDefault="00961241">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197,712.00</w:t>
            </w:r>
          </w:p>
        </w:tc>
      </w:tr>
      <w:tr w:rsidR="00113C5A" w:rsidRPr="00E819B5" w:rsidTr="00113C5A">
        <w:trPr>
          <w:trHeight w:val="287"/>
        </w:trPr>
        <w:tc>
          <w:tcPr>
            <w:tcW w:w="560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Intereses, Comisiones y Otros Gastos de la deuda</w:t>
            </w:r>
          </w:p>
        </w:tc>
        <w:tc>
          <w:tcPr>
            <w:tcW w:w="2102" w:type="dxa"/>
            <w:tcBorders>
              <w:top w:val="single" w:sz="4" w:space="0" w:color="auto"/>
              <w:left w:val="single" w:sz="4" w:space="0" w:color="auto"/>
              <w:bottom w:val="single" w:sz="4" w:space="0" w:color="auto"/>
              <w:right w:val="single" w:sz="4" w:space="0" w:color="auto"/>
            </w:tcBorders>
          </w:tcPr>
          <w:p w:rsidR="00113C5A" w:rsidRPr="00E819B5" w:rsidRDefault="00961241" w:rsidP="00664051">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2,407,067.65</w:t>
            </w:r>
          </w:p>
        </w:tc>
      </w:tr>
      <w:tr w:rsidR="00113C5A" w:rsidRPr="00E819B5" w:rsidTr="00961241">
        <w:trPr>
          <w:trHeight w:val="140"/>
        </w:trPr>
        <w:tc>
          <w:tcPr>
            <w:tcW w:w="560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Otros Gastos</w:t>
            </w:r>
          </w:p>
        </w:tc>
        <w:tc>
          <w:tcPr>
            <w:tcW w:w="2102" w:type="dxa"/>
            <w:tcBorders>
              <w:top w:val="single" w:sz="4" w:space="0" w:color="auto"/>
              <w:left w:val="single" w:sz="4" w:space="0" w:color="auto"/>
              <w:bottom w:val="single" w:sz="4" w:space="0" w:color="auto"/>
              <w:right w:val="single" w:sz="4" w:space="0" w:color="auto"/>
            </w:tcBorders>
          </w:tcPr>
          <w:p w:rsidR="00113C5A" w:rsidRDefault="00961241">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169.89</w:t>
            </w:r>
          </w:p>
          <w:p w:rsidR="00961241" w:rsidRPr="00E819B5" w:rsidRDefault="00961241">
            <w:pPr>
              <w:spacing w:after="0" w:line="276" w:lineRule="auto"/>
              <w:jc w:val="right"/>
              <w:rPr>
                <w:rFonts w:ascii="Tahoma" w:eastAsia="Times New Roman" w:hAnsi="Tahoma" w:cs="Tahoma"/>
                <w:sz w:val="18"/>
                <w:szCs w:val="18"/>
                <w:lang w:val="es-ES" w:eastAsia="es-ES"/>
              </w:rPr>
            </w:pPr>
          </w:p>
        </w:tc>
      </w:tr>
    </w:tbl>
    <w:p w:rsidR="00113C5A" w:rsidRDefault="00113C5A" w:rsidP="00113C5A">
      <w:pPr>
        <w:spacing w:after="0" w:line="276" w:lineRule="auto"/>
        <w:ind w:left="1080"/>
        <w:jc w:val="both"/>
        <w:rPr>
          <w:rFonts w:ascii="Tahoma" w:eastAsia="Times New Roman" w:hAnsi="Tahoma" w:cs="Tahoma"/>
          <w:b/>
          <w:sz w:val="18"/>
          <w:szCs w:val="18"/>
          <w:lang w:val="es-ES" w:eastAsia="es-ES"/>
        </w:rPr>
      </w:pPr>
    </w:p>
    <w:p w:rsidR="00113C5A" w:rsidRDefault="00113C5A" w:rsidP="00113C5A">
      <w:pPr>
        <w:spacing w:after="0" w:line="276" w:lineRule="auto"/>
        <w:jc w:val="both"/>
        <w:rPr>
          <w:rFonts w:ascii="Tahoma" w:eastAsia="Times New Roman" w:hAnsi="Tahoma" w:cs="Tahoma"/>
          <w:b/>
          <w:sz w:val="18"/>
          <w:szCs w:val="18"/>
          <w:lang w:val="es-ES" w:eastAsia="es-ES"/>
        </w:rPr>
      </w:pPr>
    </w:p>
    <w:p w:rsidR="00113C5A" w:rsidRDefault="00113C5A" w:rsidP="00113C5A">
      <w:pPr>
        <w:spacing w:after="0" w:line="276" w:lineRule="auto"/>
        <w:jc w:val="both"/>
        <w:rPr>
          <w:rFonts w:ascii="Tahoma" w:eastAsia="Times New Roman" w:hAnsi="Tahoma" w:cs="Tahoma"/>
          <w:b/>
          <w:sz w:val="18"/>
          <w:szCs w:val="18"/>
          <w:lang w:val="es-ES" w:eastAsia="es-ES"/>
        </w:rPr>
      </w:pPr>
    </w:p>
    <w:p w:rsidR="00113C5A" w:rsidRDefault="00113C5A" w:rsidP="00113C5A">
      <w:pPr>
        <w:spacing w:after="0" w:line="276" w:lineRule="auto"/>
        <w:ind w:left="1080"/>
        <w:jc w:val="both"/>
        <w:rPr>
          <w:rFonts w:ascii="Tahoma" w:eastAsia="Times New Roman" w:hAnsi="Tahoma" w:cs="Tahoma"/>
          <w:b/>
          <w:sz w:val="18"/>
          <w:szCs w:val="18"/>
          <w:lang w:val="es-ES" w:eastAsia="es-ES"/>
        </w:rPr>
      </w:pPr>
    </w:p>
    <w:p w:rsidR="00113C5A" w:rsidRDefault="00113C5A" w:rsidP="00113C5A">
      <w:pPr>
        <w:spacing w:after="0" w:line="276" w:lineRule="auto"/>
        <w:ind w:left="1080"/>
        <w:jc w:val="both"/>
        <w:rPr>
          <w:rFonts w:ascii="Tahoma" w:eastAsia="Times New Roman" w:hAnsi="Tahoma" w:cs="Tahoma"/>
          <w:b/>
          <w:sz w:val="18"/>
          <w:szCs w:val="18"/>
          <w:lang w:val="es-ES" w:eastAsia="es-ES"/>
        </w:rPr>
      </w:pPr>
    </w:p>
    <w:p w:rsidR="00113C5A" w:rsidRDefault="00113C5A" w:rsidP="00113C5A">
      <w:pPr>
        <w:numPr>
          <w:ilvl w:val="0"/>
          <w:numId w:val="4"/>
        </w:num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NOTAS AL ESTADO DE VARIACION EN LA HACIENDA PUBLICA</w:t>
      </w:r>
    </w:p>
    <w:p w:rsidR="00113C5A" w:rsidRDefault="00113C5A" w:rsidP="00113C5A">
      <w:pPr>
        <w:spacing w:after="0" w:line="276" w:lineRule="auto"/>
        <w:jc w:val="both"/>
        <w:rPr>
          <w:rFonts w:ascii="Tahoma" w:eastAsia="Times New Roman" w:hAnsi="Tahoma" w:cs="Tahoma"/>
          <w:b/>
          <w:sz w:val="18"/>
          <w:szCs w:val="18"/>
          <w:lang w:val="es-ES" w:eastAsia="es-ES"/>
        </w:rPr>
      </w:pPr>
    </w:p>
    <w:p w:rsidR="00113C5A" w:rsidRDefault="00113C5A" w:rsidP="00113C5A">
      <w:pPr>
        <w:spacing w:after="0" w:line="276" w:lineRule="auto"/>
        <w:jc w:val="both"/>
        <w:rPr>
          <w:rFonts w:ascii="Tahoma" w:eastAsia="Times New Roman" w:hAnsi="Tahoma" w:cs="Tahoma"/>
          <w:b/>
          <w:sz w:val="18"/>
          <w:szCs w:val="18"/>
          <w:lang w:val="es-ES" w:eastAsia="es-ES"/>
        </w:rPr>
      </w:pPr>
    </w:p>
    <w:p w:rsidR="00113C5A" w:rsidRDefault="00113C5A" w:rsidP="00113C5A">
      <w:pPr>
        <w:numPr>
          <w:ilvl w:val="0"/>
          <w:numId w:val="6"/>
        </w:numPr>
        <w:spacing w:before="80" w:after="0" w:line="276" w:lineRule="auto"/>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t>Se informa de manera agrupada, acerca de las modificaciones al patrimonio contribuido.</w:t>
      </w:r>
    </w:p>
    <w:p w:rsidR="00113C5A" w:rsidRDefault="00113C5A" w:rsidP="00113C5A">
      <w:pPr>
        <w:spacing w:after="0" w:line="276" w:lineRule="auto"/>
        <w:ind w:left="1069"/>
        <w:contextualSpacing/>
        <w:rPr>
          <w:rFonts w:ascii="Tahoma" w:hAnsi="Tahoma" w:cs="Tahoma"/>
          <w:spacing w:val="-1"/>
          <w:sz w:val="18"/>
          <w:szCs w:val="18"/>
          <w:lang w:val="es-ES" w:eastAsia="es-ES"/>
        </w:rPr>
      </w:pPr>
    </w:p>
    <w:p w:rsidR="00113C5A" w:rsidRDefault="00113C5A" w:rsidP="00113C5A">
      <w:pPr>
        <w:spacing w:after="0" w:line="276" w:lineRule="auto"/>
        <w:ind w:left="1069"/>
        <w:contextualSpacing/>
        <w:rPr>
          <w:rFonts w:ascii="Tahoma" w:hAnsi="Tahoma" w:cs="Tahoma"/>
          <w:spacing w:val="-1"/>
          <w:sz w:val="18"/>
          <w:szCs w:val="18"/>
          <w:lang w:val="es-ES" w:eastAsia="es-ES"/>
        </w:rPr>
      </w:pPr>
      <w:r>
        <w:rPr>
          <w:rFonts w:ascii="Tahoma" w:hAnsi="Tahoma" w:cs="Tahoma"/>
          <w:spacing w:val="-1"/>
          <w:sz w:val="18"/>
          <w:szCs w:val="18"/>
          <w:lang w:val="es-ES" w:eastAsia="es-ES"/>
        </w:rPr>
        <w:t>No Existen modificaciones al Patrimonio Contribuido</w:t>
      </w:r>
    </w:p>
    <w:p w:rsidR="00113C5A" w:rsidRDefault="00113C5A" w:rsidP="00113C5A">
      <w:pPr>
        <w:spacing w:after="0" w:line="276" w:lineRule="auto"/>
        <w:ind w:left="1069"/>
        <w:contextualSpacing/>
        <w:rPr>
          <w:rFonts w:ascii="Tahoma" w:hAnsi="Tahoma" w:cs="Tahoma"/>
          <w:spacing w:val="-1"/>
          <w:sz w:val="18"/>
          <w:szCs w:val="18"/>
          <w:lang w:val="es-ES" w:eastAsia="es-ES"/>
        </w:rPr>
      </w:pPr>
    </w:p>
    <w:p w:rsidR="00C06403" w:rsidRDefault="00C06403" w:rsidP="00113C5A">
      <w:pPr>
        <w:spacing w:after="0" w:line="276" w:lineRule="auto"/>
        <w:ind w:left="1069"/>
        <w:contextualSpacing/>
        <w:rPr>
          <w:rFonts w:ascii="Tahoma" w:hAnsi="Tahoma" w:cs="Tahoma"/>
          <w:spacing w:val="-1"/>
          <w:sz w:val="18"/>
          <w:szCs w:val="18"/>
          <w:lang w:val="es-ES" w:eastAsia="es-ES"/>
        </w:rPr>
      </w:pPr>
    </w:p>
    <w:p w:rsidR="00C06403" w:rsidRDefault="00C06403" w:rsidP="00113C5A">
      <w:pPr>
        <w:spacing w:after="0" w:line="276" w:lineRule="auto"/>
        <w:ind w:left="1069"/>
        <w:contextualSpacing/>
        <w:rPr>
          <w:rFonts w:ascii="Tahoma" w:hAnsi="Tahoma" w:cs="Tahoma"/>
          <w:spacing w:val="-1"/>
          <w:sz w:val="18"/>
          <w:szCs w:val="18"/>
          <w:lang w:val="es-ES" w:eastAsia="es-ES"/>
        </w:rPr>
      </w:pPr>
    </w:p>
    <w:p w:rsidR="00113C5A" w:rsidRDefault="00113C5A" w:rsidP="00113C5A">
      <w:pPr>
        <w:numPr>
          <w:ilvl w:val="0"/>
          <w:numId w:val="6"/>
        </w:numPr>
        <w:spacing w:before="80" w:after="0" w:line="276" w:lineRule="auto"/>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t>Se informará de manera agrupada, acerca del monto y procedencia de los recursos que modifican al patrimonio generado.</w:t>
      </w:r>
    </w:p>
    <w:p w:rsidR="00113C5A" w:rsidRDefault="00113C5A" w:rsidP="00113C5A">
      <w:pPr>
        <w:spacing w:before="80" w:after="0" w:line="276" w:lineRule="auto"/>
        <w:ind w:left="1069"/>
        <w:contextualSpacing/>
        <w:jc w:val="both"/>
        <w:rPr>
          <w:rFonts w:ascii="Tahoma" w:hAnsi="Tahoma" w:cs="Tahoma"/>
          <w:b/>
          <w:spacing w:val="-1"/>
          <w:sz w:val="18"/>
          <w:szCs w:val="18"/>
          <w:lang w:val="es-ES" w:eastAsia="es-ES"/>
        </w:rPr>
      </w:pPr>
    </w:p>
    <w:p w:rsidR="00C06403" w:rsidRDefault="00C06403" w:rsidP="00113C5A">
      <w:pPr>
        <w:spacing w:before="80" w:after="0" w:line="276" w:lineRule="auto"/>
        <w:ind w:left="1069"/>
        <w:contextualSpacing/>
        <w:jc w:val="both"/>
        <w:rPr>
          <w:rFonts w:ascii="Tahoma" w:hAnsi="Tahoma" w:cs="Tahoma"/>
          <w:b/>
          <w:spacing w:val="-1"/>
          <w:sz w:val="18"/>
          <w:szCs w:val="18"/>
          <w:lang w:val="es-ES" w:eastAsia="es-ES"/>
        </w:rPr>
      </w:pPr>
    </w:p>
    <w:p w:rsidR="00C06403" w:rsidRDefault="00C06403" w:rsidP="00113C5A">
      <w:pPr>
        <w:spacing w:before="80" w:after="0" w:line="276" w:lineRule="auto"/>
        <w:ind w:left="1069"/>
        <w:contextualSpacing/>
        <w:jc w:val="both"/>
        <w:rPr>
          <w:rFonts w:ascii="Tahoma" w:hAnsi="Tahoma" w:cs="Tahoma"/>
          <w:b/>
          <w:spacing w:val="-1"/>
          <w:sz w:val="18"/>
          <w:szCs w:val="18"/>
          <w:lang w:val="es-ES" w:eastAsia="es-ES"/>
        </w:rPr>
      </w:pPr>
    </w:p>
    <w:p w:rsidR="00113C5A" w:rsidRDefault="00113C5A" w:rsidP="00113C5A">
      <w:pPr>
        <w:spacing w:before="80" w:after="0" w:line="276" w:lineRule="auto"/>
        <w:ind w:left="1069"/>
        <w:contextualSpacing/>
        <w:jc w:val="both"/>
        <w:rPr>
          <w:rFonts w:ascii="Tahoma" w:hAnsi="Tahoma" w:cs="Tahoma"/>
          <w:b/>
          <w:spacing w:val="-1"/>
          <w:sz w:val="18"/>
          <w:szCs w:val="18"/>
          <w:lang w:val="es-ES" w:eastAsia="es-ES"/>
        </w:rPr>
      </w:pPr>
    </w:p>
    <w:p w:rsidR="00113C5A" w:rsidRDefault="00113C5A" w:rsidP="00113C5A">
      <w:pPr>
        <w:spacing w:before="80" w:after="0" w:line="276" w:lineRule="auto"/>
        <w:ind w:left="709"/>
        <w:jc w:val="both"/>
        <w:rPr>
          <w:rFonts w:ascii="Tahoma" w:hAnsi="Tahoma" w:cs="Tahoma"/>
          <w:spacing w:val="-1"/>
          <w:sz w:val="18"/>
          <w:szCs w:val="18"/>
          <w:lang w:val="es-ES" w:eastAsia="es-ES"/>
        </w:rPr>
      </w:pPr>
      <w:r>
        <w:rPr>
          <w:rFonts w:ascii="Tahoma" w:hAnsi="Tahoma" w:cs="Tahoma"/>
          <w:spacing w:val="-1"/>
          <w:sz w:val="18"/>
          <w:szCs w:val="18"/>
          <w:lang w:val="es-ES" w:eastAsia="es-ES"/>
        </w:rPr>
        <w:t xml:space="preserve">Se informa de manera agrupada, acerca del monto del cierre del mes </w:t>
      </w:r>
      <w:r w:rsidR="0058133D">
        <w:rPr>
          <w:rFonts w:ascii="Tahoma" w:hAnsi="Tahoma" w:cs="Tahoma"/>
          <w:spacing w:val="-1"/>
          <w:sz w:val="18"/>
          <w:szCs w:val="18"/>
          <w:lang w:val="es-ES" w:eastAsia="es-ES"/>
        </w:rPr>
        <w:t xml:space="preserve">de </w:t>
      </w:r>
      <w:proofErr w:type="spellStart"/>
      <w:r w:rsidR="0058133D">
        <w:rPr>
          <w:rFonts w:ascii="Tahoma" w:hAnsi="Tahoma" w:cs="Tahoma"/>
          <w:spacing w:val="-1"/>
          <w:sz w:val="18"/>
          <w:szCs w:val="18"/>
          <w:lang w:val="es-ES" w:eastAsia="es-ES"/>
        </w:rPr>
        <w:t>Juio</w:t>
      </w:r>
      <w:proofErr w:type="spellEnd"/>
      <w:r w:rsidR="0058133D">
        <w:rPr>
          <w:rFonts w:ascii="Tahoma" w:hAnsi="Tahoma" w:cs="Tahoma"/>
          <w:spacing w:val="-1"/>
          <w:sz w:val="18"/>
          <w:szCs w:val="18"/>
          <w:lang w:val="es-ES" w:eastAsia="es-ES"/>
        </w:rPr>
        <w:t xml:space="preserve"> </w:t>
      </w:r>
      <w:r>
        <w:rPr>
          <w:rFonts w:ascii="Tahoma" w:hAnsi="Tahoma" w:cs="Tahoma"/>
          <w:spacing w:val="-1"/>
          <w:sz w:val="18"/>
          <w:szCs w:val="18"/>
          <w:lang w:val="es-ES" w:eastAsia="es-ES"/>
        </w:rPr>
        <w:t>2022, así como la procedencia de los recursos que modifican la Hacienda Pública generada:</w:t>
      </w:r>
    </w:p>
    <w:p w:rsidR="00113C5A" w:rsidRDefault="00113C5A" w:rsidP="00113C5A">
      <w:pPr>
        <w:spacing w:before="80" w:after="0" w:line="276" w:lineRule="auto"/>
        <w:ind w:left="709"/>
        <w:jc w:val="both"/>
        <w:rPr>
          <w:rFonts w:ascii="Tahoma" w:hAnsi="Tahoma" w:cs="Tahoma"/>
          <w:spacing w:val="-1"/>
          <w:sz w:val="18"/>
          <w:szCs w:val="18"/>
          <w:lang w:val="es-ES" w:eastAsia="es-ES"/>
        </w:rPr>
      </w:pPr>
    </w:p>
    <w:p w:rsidR="00113C5A" w:rsidRDefault="00113C5A" w:rsidP="00113C5A">
      <w:pPr>
        <w:spacing w:before="80" w:after="0" w:line="276" w:lineRule="auto"/>
        <w:ind w:left="709"/>
        <w:jc w:val="both"/>
        <w:rPr>
          <w:rFonts w:ascii="Tahoma" w:hAnsi="Tahoma" w:cs="Tahoma"/>
          <w:spacing w:val="-1"/>
          <w:sz w:val="18"/>
          <w:szCs w:val="18"/>
          <w:lang w:val="es-ES" w:eastAsia="es-ES"/>
        </w:rPr>
      </w:pPr>
    </w:p>
    <w:tbl>
      <w:tblPr>
        <w:tblW w:w="8911"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1701"/>
        <w:gridCol w:w="1560"/>
        <w:gridCol w:w="1701"/>
        <w:gridCol w:w="1715"/>
      </w:tblGrid>
      <w:tr w:rsidR="00113C5A" w:rsidTr="00124D01">
        <w:tc>
          <w:tcPr>
            <w:tcW w:w="2234"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before="240" w:after="240" w:line="276" w:lineRule="auto"/>
              <w:jc w:val="center"/>
              <w:rPr>
                <w:rFonts w:ascii="Tahoma" w:hAnsi="Tahoma" w:cs="Tahoma"/>
                <w:b/>
                <w:spacing w:val="-1"/>
                <w:sz w:val="18"/>
                <w:szCs w:val="18"/>
                <w:lang w:val="es-ES" w:eastAsia="es-ES"/>
              </w:rPr>
            </w:pPr>
            <w:r>
              <w:rPr>
                <w:rFonts w:ascii="Tahoma" w:hAnsi="Tahoma" w:cs="Tahoma"/>
                <w:b/>
                <w:spacing w:val="-1"/>
                <w:sz w:val="18"/>
                <w:szCs w:val="18"/>
                <w:lang w:val="es-ES" w:eastAsia="es-ES"/>
              </w:rPr>
              <w:lastRenderedPageBreak/>
              <w:t>Descripción</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before="240" w:after="240" w:line="276" w:lineRule="auto"/>
              <w:jc w:val="center"/>
              <w:rPr>
                <w:rFonts w:ascii="Tahoma" w:hAnsi="Tahoma" w:cs="Tahoma"/>
                <w:b/>
                <w:spacing w:val="-1"/>
                <w:sz w:val="18"/>
                <w:szCs w:val="18"/>
                <w:lang w:val="es-ES" w:eastAsia="es-ES"/>
              </w:rPr>
            </w:pPr>
            <w:r>
              <w:rPr>
                <w:rFonts w:ascii="Tahoma" w:hAnsi="Tahoma" w:cs="Tahoma"/>
                <w:b/>
                <w:spacing w:val="-1"/>
                <w:sz w:val="18"/>
                <w:szCs w:val="18"/>
                <w:lang w:val="es-ES" w:eastAsia="es-ES"/>
              </w:rPr>
              <w:t>Saldo Inicial</w:t>
            </w:r>
          </w:p>
        </w:tc>
        <w:tc>
          <w:tcPr>
            <w:tcW w:w="1560"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before="240" w:after="240" w:line="276" w:lineRule="auto"/>
              <w:jc w:val="center"/>
              <w:rPr>
                <w:rFonts w:ascii="Tahoma" w:hAnsi="Tahoma" w:cs="Tahoma"/>
                <w:b/>
                <w:spacing w:val="-1"/>
                <w:sz w:val="18"/>
                <w:szCs w:val="18"/>
                <w:lang w:val="es-ES" w:eastAsia="es-ES"/>
              </w:rPr>
            </w:pPr>
            <w:r>
              <w:rPr>
                <w:rFonts w:ascii="Tahoma" w:hAnsi="Tahoma" w:cs="Tahoma"/>
                <w:b/>
                <w:spacing w:val="-1"/>
                <w:sz w:val="18"/>
                <w:szCs w:val="18"/>
                <w:lang w:val="es-ES" w:eastAsia="es-ES"/>
              </w:rPr>
              <w:t>Movimientos</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before="240" w:after="240" w:line="276" w:lineRule="auto"/>
              <w:jc w:val="center"/>
              <w:rPr>
                <w:rFonts w:ascii="Tahoma" w:hAnsi="Tahoma" w:cs="Tahoma"/>
                <w:b/>
                <w:spacing w:val="-1"/>
                <w:sz w:val="18"/>
                <w:szCs w:val="18"/>
                <w:lang w:val="es-ES" w:eastAsia="es-ES"/>
              </w:rPr>
            </w:pPr>
            <w:r>
              <w:rPr>
                <w:rFonts w:ascii="Tahoma" w:hAnsi="Tahoma" w:cs="Tahoma"/>
                <w:b/>
                <w:spacing w:val="-1"/>
                <w:sz w:val="18"/>
                <w:szCs w:val="18"/>
                <w:lang w:val="es-ES" w:eastAsia="es-ES"/>
              </w:rPr>
              <w:t>Saldo Final</w:t>
            </w:r>
          </w:p>
        </w:tc>
        <w:tc>
          <w:tcPr>
            <w:tcW w:w="1715"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before="100" w:beforeAutospacing="1" w:after="100" w:afterAutospacing="1" w:line="276" w:lineRule="auto"/>
              <w:jc w:val="center"/>
              <w:rPr>
                <w:rFonts w:ascii="Tahoma" w:hAnsi="Tahoma" w:cs="Tahoma"/>
                <w:b/>
                <w:spacing w:val="-1"/>
                <w:sz w:val="18"/>
                <w:szCs w:val="18"/>
                <w:lang w:val="es-ES" w:eastAsia="es-ES"/>
              </w:rPr>
            </w:pPr>
            <w:r>
              <w:rPr>
                <w:rFonts w:ascii="Tahoma" w:hAnsi="Tahoma" w:cs="Tahoma"/>
                <w:b/>
                <w:spacing w:val="-1"/>
                <w:sz w:val="18"/>
                <w:szCs w:val="18"/>
                <w:lang w:val="es-ES" w:eastAsia="es-ES"/>
              </w:rPr>
              <w:t>Procedencia de los recursos que lo Modifican</w:t>
            </w:r>
          </w:p>
        </w:tc>
      </w:tr>
      <w:tr w:rsidR="00113C5A" w:rsidTr="00124D01">
        <w:tc>
          <w:tcPr>
            <w:tcW w:w="2234" w:type="dxa"/>
            <w:tcBorders>
              <w:top w:val="single" w:sz="4" w:space="0" w:color="auto"/>
              <w:left w:val="single" w:sz="4" w:space="0" w:color="auto"/>
              <w:bottom w:val="single" w:sz="4" w:space="0" w:color="auto"/>
              <w:right w:val="single" w:sz="4" w:space="0" w:color="auto"/>
            </w:tcBorders>
            <w:hideMark/>
          </w:tcPr>
          <w:p w:rsidR="00113C5A" w:rsidRDefault="00113C5A">
            <w:pPr>
              <w:spacing w:before="80" w:after="0" w:line="276" w:lineRule="auto"/>
              <w:jc w:val="center"/>
              <w:rPr>
                <w:rFonts w:ascii="Tahoma" w:hAnsi="Tahoma" w:cs="Tahoma"/>
                <w:spacing w:val="-1"/>
                <w:sz w:val="18"/>
                <w:szCs w:val="18"/>
                <w:lang w:val="es-ES" w:eastAsia="es-ES"/>
              </w:rPr>
            </w:pPr>
            <w:r>
              <w:rPr>
                <w:rFonts w:ascii="Tahoma" w:hAnsi="Tahoma" w:cs="Tahoma"/>
                <w:spacing w:val="-1"/>
                <w:sz w:val="18"/>
                <w:szCs w:val="18"/>
                <w:lang w:val="es-ES" w:eastAsia="es-ES"/>
              </w:rPr>
              <w:t>Resultado de ejercicio anteriores</w:t>
            </w:r>
          </w:p>
        </w:tc>
        <w:tc>
          <w:tcPr>
            <w:tcW w:w="1701" w:type="dxa"/>
            <w:tcBorders>
              <w:top w:val="single" w:sz="4" w:space="0" w:color="auto"/>
              <w:left w:val="single" w:sz="4" w:space="0" w:color="auto"/>
              <w:bottom w:val="single" w:sz="4" w:space="0" w:color="auto"/>
              <w:right w:val="single" w:sz="4" w:space="0" w:color="auto"/>
            </w:tcBorders>
            <w:hideMark/>
          </w:tcPr>
          <w:p w:rsidR="00113C5A" w:rsidRDefault="00113C5A">
            <w:pPr>
              <w:spacing w:before="80" w:after="0" w:line="276" w:lineRule="auto"/>
              <w:jc w:val="center"/>
              <w:rPr>
                <w:rFonts w:ascii="Tahoma" w:hAnsi="Tahoma" w:cs="Tahoma"/>
                <w:b/>
                <w:spacing w:val="-1"/>
                <w:sz w:val="18"/>
                <w:szCs w:val="18"/>
                <w:lang w:val="es-ES" w:eastAsia="es-ES"/>
              </w:rPr>
            </w:pPr>
            <w:r>
              <w:rPr>
                <w:rFonts w:ascii="Tahoma" w:hAnsi="Tahoma" w:cs="Tahoma"/>
                <w:b/>
                <w:spacing w:val="-1"/>
                <w:sz w:val="18"/>
                <w:szCs w:val="18"/>
                <w:lang w:val="es-ES" w:eastAsia="es-ES"/>
              </w:rPr>
              <w:t>428,322,552.54</w:t>
            </w:r>
          </w:p>
        </w:tc>
        <w:tc>
          <w:tcPr>
            <w:tcW w:w="1560" w:type="dxa"/>
            <w:tcBorders>
              <w:top w:val="single" w:sz="4" w:space="0" w:color="auto"/>
              <w:left w:val="single" w:sz="4" w:space="0" w:color="auto"/>
              <w:bottom w:val="single" w:sz="4" w:space="0" w:color="auto"/>
              <w:right w:val="single" w:sz="4" w:space="0" w:color="auto"/>
            </w:tcBorders>
            <w:hideMark/>
          </w:tcPr>
          <w:p w:rsidR="00113C5A" w:rsidRDefault="00113C5A" w:rsidP="00C91FEF">
            <w:pPr>
              <w:tabs>
                <w:tab w:val="center" w:pos="742"/>
                <w:tab w:val="left" w:pos="1460"/>
              </w:tabs>
              <w:spacing w:before="80" w:after="0" w:line="276" w:lineRule="auto"/>
              <w:rPr>
                <w:rFonts w:ascii="Tahoma" w:hAnsi="Tahoma" w:cs="Tahoma"/>
                <w:spacing w:val="-1"/>
                <w:sz w:val="18"/>
                <w:szCs w:val="18"/>
                <w:lang w:val="es-ES" w:eastAsia="es-ES"/>
              </w:rPr>
            </w:pPr>
            <w:r>
              <w:rPr>
                <w:rFonts w:ascii="Tahoma" w:hAnsi="Tahoma" w:cs="Tahoma"/>
                <w:spacing w:val="-1"/>
                <w:sz w:val="18"/>
                <w:szCs w:val="18"/>
                <w:lang w:val="es-ES" w:eastAsia="es-ES"/>
              </w:rPr>
              <w:t xml:space="preserve">        -</w:t>
            </w:r>
            <w:r w:rsidR="00C91FEF">
              <w:rPr>
                <w:rFonts w:ascii="Tahoma" w:hAnsi="Tahoma" w:cs="Tahoma"/>
                <w:spacing w:val="-1"/>
                <w:sz w:val="18"/>
                <w:szCs w:val="18"/>
                <w:lang w:val="es-ES" w:eastAsia="es-ES"/>
              </w:rPr>
              <w:t>46,235.14</w:t>
            </w:r>
          </w:p>
        </w:tc>
        <w:tc>
          <w:tcPr>
            <w:tcW w:w="1701" w:type="dxa"/>
            <w:tcBorders>
              <w:top w:val="single" w:sz="4" w:space="0" w:color="auto"/>
              <w:left w:val="single" w:sz="4" w:space="0" w:color="auto"/>
              <w:bottom w:val="single" w:sz="4" w:space="0" w:color="auto"/>
              <w:right w:val="single" w:sz="4" w:space="0" w:color="auto"/>
            </w:tcBorders>
            <w:hideMark/>
          </w:tcPr>
          <w:p w:rsidR="00113C5A" w:rsidRDefault="00113C5A" w:rsidP="00C91FEF">
            <w:pPr>
              <w:spacing w:before="80" w:after="0" w:line="276" w:lineRule="auto"/>
              <w:jc w:val="center"/>
              <w:rPr>
                <w:rFonts w:ascii="Tahoma" w:hAnsi="Tahoma" w:cs="Tahoma"/>
                <w:b/>
                <w:spacing w:val="-1"/>
                <w:sz w:val="18"/>
                <w:szCs w:val="18"/>
                <w:lang w:val="es-ES" w:eastAsia="es-ES"/>
              </w:rPr>
            </w:pPr>
            <w:r>
              <w:rPr>
                <w:rFonts w:ascii="Tahoma" w:hAnsi="Tahoma" w:cs="Tahoma"/>
                <w:b/>
                <w:spacing w:val="-1"/>
                <w:sz w:val="18"/>
                <w:szCs w:val="18"/>
                <w:lang w:val="es-ES" w:eastAsia="es-ES"/>
              </w:rPr>
              <w:t>428,</w:t>
            </w:r>
            <w:r w:rsidR="00C91FEF">
              <w:rPr>
                <w:rFonts w:ascii="Tahoma" w:hAnsi="Tahoma" w:cs="Tahoma"/>
                <w:b/>
                <w:spacing w:val="-1"/>
                <w:sz w:val="18"/>
                <w:szCs w:val="18"/>
                <w:lang w:val="es-ES" w:eastAsia="es-ES"/>
              </w:rPr>
              <w:t>276,317.40</w:t>
            </w:r>
          </w:p>
        </w:tc>
        <w:tc>
          <w:tcPr>
            <w:tcW w:w="1715" w:type="dxa"/>
            <w:tcBorders>
              <w:top w:val="single" w:sz="4" w:space="0" w:color="auto"/>
              <w:left w:val="single" w:sz="4" w:space="0" w:color="auto"/>
              <w:bottom w:val="single" w:sz="4" w:space="0" w:color="auto"/>
              <w:right w:val="single" w:sz="4" w:space="0" w:color="auto"/>
            </w:tcBorders>
            <w:hideMark/>
          </w:tcPr>
          <w:p w:rsidR="00113C5A" w:rsidRDefault="00113C5A">
            <w:pPr>
              <w:spacing w:before="80" w:after="0" w:line="276" w:lineRule="auto"/>
              <w:jc w:val="center"/>
              <w:rPr>
                <w:rFonts w:ascii="Tahoma" w:hAnsi="Tahoma" w:cs="Tahoma"/>
                <w:spacing w:val="-1"/>
                <w:sz w:val="18"/>
                <w:szCs w:val="18"/>
                <w:lang w:val="es-ES" w:eastAsia="es-ES"/>
              </w:rPr>
            </w:pPr>
            <w:r>
              <w:rPr>
                <w:rFonts w:ascii="Tahoma" w:hAnsi="Tahoma" w:cs="Tahoma"/>
                <w:spacing w:val="-1"/>
                <w:sz w:val="18"/>
                <w:szCs w:val="18"/>
                <w:lang w:val="es-ES" w:eastAsia="es-ES"/>
              </w:rPr>
              <w:t>Afectada por reclasificación no registradas en el ejercicio 2021</w:t>
            </w:r>
          </w:p>
        </w:tc>
      </w:tr>
    </w:tbl>
    <w:p w:rsidR="00113C5A" w:rsidRDefault="00113C5A" w:rsidP="00113C5A">
      <w:pPr>
        <w:spacing w:after="0" w:line="276" w:lineRule="auto"/>
        <w:jc w:val="both"/>
        <w:rPr>
          <w:rFonts w:ascii="Tahoma" w:hAnsi="Tahoma" w:cs="Tahoma"/>
          <w:b/>
          <w:spacing w:val="-1"/>
          <w:sz w:val="18"/>
          <w:szCs w:val="18"/>
          <w:lang w:val="es-ES" w:eastAsia="es-ES"/>
        </w:rPr>
      </w:pPr>
    </w:p>
    <w:p w:rsidR="00124D01" w:rsidRDefault="00124D01" w:rsidP="00113C5A">
      <w:pPr>
        <w:spacing w:after="0" w:line="276" w:lineRule="auto"/>
        <w:jc w:val="both"/>
        <w:rPr>
          <w:rFonts w:ascii="Tahoma" w:hAnsi="Tahoma" w:cs="Tahoma"/>
          <w:b/>
          <w:spacing w:val="-1"/>
          <w:sz w:val="18"/>
          <w:szCs w:val="18"/>
          <w:lang w:val="es-ES" w:eastAsia="es-ES"/>
        </w:rPr>
      </w:pPr>
    </w:p>
    <w:p w:rsidR="00124D01" w:rsidRDefault="00124D01" w:rsidP="00113C5A">
      <w:pPr>
        <w:spacing w:after="0" w:line="276" w:lineRule="auto"/>
        <w:jc w:val="both"/>
        <w:rPr>
          <w:rFonts w:ascii="Tahoma" w:hAnsi="Tahoma" w:cs="Tahoma"/>
          <w:b/>
          <w:spacing w:val="-1"/>
          <w:sz w:val="18"/>
          <w:szCs w:val="18"/>
          <w:lang w:val="es-ES" w:eastAsia="es-ES"/>
        </w:rPr>
      </w:pPr>
    </w:p>
    <w:p w:rsidR="00124D01" w:rsidRDefault="00124D01" w:rsidP="00113C5A">
      <w:pPr>
        <w:spacing w:after="0" w:line="276" w:lineRule="auto"/>
        <w:jc w:val="both"/>
        <w:rPr>
          <w:rFonts w:ascii="Tahoma" w:eastAsia="Times New Roman" w:hAnsi="Tahoma" w:cs="Tahoma"/>
          <w:b/>
          <w:sz w:val="18"/>
          <w:szCs w:val="18"/>
          <w:lang w:val="es-ES" w:eastAsia="es-ES"/>
        </w:rPr>
      </w:pPr>
    </w:p>
    <w:p w:rsidR="00113C5A" w:rsidRDefault="00113C5A" w:rsidP="00113C5A">
      <w:pPr>
        <w:numPr>
          <w:ilvl w:val="0"/>
          <w:numId w:val="4"/>
        </w:num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NOTAS AL ESTADO DE FLUJO DE EFECTIVO</w:t>
      </w:r>
    </w:p>
    <w:p w:rsidR="00113C5A" w:rsidRDefault="00113C5A" w:rsidP="00113C5A">
      <w:pPr>
        <w:autoSpaceDE w:val="0"/>
        <w:autoSpaceDN w:val="0"/>
        <w:adjustRightInd w:val="0"/>
        <w:spacing w:before="240" w:after="120" w:line="276" w:lineRule="auto"/>
        <w:jc w:val="both"/>
        <w:rPr>
          <w:rFonts w:ascii="Tahoma" w:eastAsia="Times New Roman" w:hAnsi="Tahoma" w:cs="Tahoma"/>
          <w:b/>
          <w:sz w:val="18"/>
          <w:szCs w:val="18"/>
          <w:lang w:val="es-ES" w:eastAsia="es-ES"/>
        </w:rPr>
      </w:pPr>
      <w:r w:rsidRPr="00523220">
        <w:rPr>
          <w:rFonts w:ascii="Tahoma" w:eastAsia="Times New Roman" w:hAnsi="Tahoma" w:cs="Tahoma"/>
          <w:b/>
          <w:sz w:val="18"/>
          <w:szCs w:val="18"/>
          <w:lang w:val="es-ES" w:eastAsia="es-ES"/>
        </w:rPr>
        <w:t>Efectivo y equivalentes</w:t>
      </w:r>
    </w:p>
    <w:p w:rsidR="00113C5A" w:rsidRDefault="00113C5A" w:rsidP="00113C5A">
      <w:pPr>
        <w:numPr>
          <w:ilvl w:val="0"/>
          <w:numId w:val="7"/>
        </w:numPr>
        <w:spacing w:before="80" w:after="0" w:line="276" w:lineRule="auto"/>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Análisis de los saldos inicial y final que figuran en la última parte del Estado de Flujo de Efectivo en la cuenta de efectivo y equivalentes es como sigue:</w:t>
      </w:r>
    </w:p>
    <w:p w:rsidR="00523220" w:rsidRDefault="00523220" w:rsidP="00113C5A">
      <w:pPr>
        <w:spacing w:before="80" w:after="0" w:line="276" w:lineRule="auto"/>
        <w:ind w:left="1069"/>
        <w:contextualSpacing/>
        <w:jc w:val="both"/>
        <w:rPr>
          <w:rFonts w:ascii="Tahoma" w:hAnsi="Tahoma" w:cs="Tahoma"/>
          <w:spacing w:val="-1"/>
          <w:sz w:val="18"/>
          <w:szCs w:val="18"/>
          <w:lang w:val="es-ES" w:eastAsia="es-ES"/>
        </w:rPr>
      </w:pPr>
    </w:p>
    <w:tbl>
      <w:tblPr>
        <w:tblW w:w="8603" w:type="dxa"/>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83"/>
        <w:gridCol w:w="1455"/>
        <w:gridCol w:w="1455"/>
        <w:gridCol w:w="1455"/>
        <w:gridCol w:w="1455"/>
      </w:tblGrid>
      <w:tr w:rsidR="00113C5A"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Cuenta</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Inicial</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Inicial</w:t>
            </w:r>
          </w:p>
        </w:tc>
        <w:tc>
          <w:tcPr>
            <w:tcW w:w="1455"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Final</w:t>
            </w:r>
          </w:p>
        </w:tc>
        <w:tc>
          <w:tcPr>
            <w:tcW w:w="1455"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Final</w:t>
            </w:r>
          </w:p>
        </w:tc>
      </w:tr>
      <w:tr w:rsidR="00113C5A"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D9D9D9"/>
            <w:vAlign w:val="center"/>
          </w:tcPr>
          <w:p w:rsidR="00113C5A" w:rsidRDefault="00113C5A">
            <w:pPr>
              <w:spacing w:after="0" w:line="276" w:lineRule="auto"/>
              <w:jc w:val="center"/>
              <w:rPr>
                <w:rFonts w:ascii="Tahoma" w:eastAsia="Times New Roman" w:hAnsi="Tahoma" w:cs="Tahoma"/>
                <w:b/>
                <w:bCs/>
                <w:color w:val="000000"/>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2021</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2022</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2021</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2022</w:t>
            </w:r>
          </w:p>
        </w:tc>
      </w:tr>
      <w:tr w:rsidR="00113C5A"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3C5A" w:rsidRDefault="00113C5A">
            <w:pPr>
              <w:spacing w:after="0" w:line="276" w:lineRule="auto"/>
              <w:rPr>
                <w:rFonts w:ascii="Tahoma" w:eastAsia="Times New Roman" w:hAnsi="Tahoma" w:cs="Tahoma"/>
                <w:color w:val="000000"/>
                <w:sz w:val="18"/>
                <w:szCs w:val="18"/>
                <w:lang w:val="es-ES" w:eastAsia="es-ES"/>
              </w:rPr>
            </w:pPr>
            <w:r>
              <w:rPr>
                <w:rFonts w:ascii="Tahoma" w:eastAsia="Times New Roman" w:hAnsi="Tahoma" w:cs="Tahoma"/>
                <w:color w:val="000000"/>
                <w:sz w:val="18"/>
                <w:szCs w:val="18"/>
                <w:lang w:val="es-ES" w:eastAsia="es-ES"/>
              </w:rPr>
              <w:t>Efectivo en Bancos – Tesorería</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48,340,944.99</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58,218,577.85</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25,153,325.81</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C91FEF" w:rsidP="00523220">
            <w:pPr>
              <w:spacing w:after="0" w:line="276" w:lineRule="auto"/>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t>84,195,034.21</w:t>
            </w:r>
          </w:p>
        </w:tc>
      </w:tr>
      <w:tr w:rsidR="00113C5A"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3C5A" w:rsidRDefault="00113C5A">
            <w:pPr>
              <w:spacing w:after="0" w:line="276" w:lineRule="auto"/>
              <w:rPr>
                <w:rFonts w:ascii="Tahoma" w:eastAsia="Times New Roman" w:hAnsi="Tahoma" w:cs="Tahoma"/>
                <w:color w:val="000000"/>
                <w:sz w:val="18"/>
                <w:szCs w:val="18"/>
                <w:lang w:val="es-ES" w:eastAsia="es-ES"/>
              </w:rPr>
            </w:pPr>
            <w:r>
              <w:rPr>
                <w:rFonts w:ascii="Tahoma" w:eastAsia="Times New Roman" w:hAnsi="Tahoma" w:cs="Tahoma"/>
                <w:color w:val="000000"/>
                <w:sz w:val="18"/>
                <w:szCs w:val="18"/>
                <w:lang w:val="es-ES" w:eastAsia="es-ES"/>
              </w:rPr>
              <w:t>Efectivo en Bancos – Dependencias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3C5A" w:rsidRDefault="00113C5A">
            <w:pPr>
              <w:spacing w:after="0" w:line="276" w:lineRule="auto"/>
              <w:rPr>
                <w:rFonts w:ascii="Tahoma" w:eastAsia="Times New Roman" w:hAnsi="Tahoma" w:cs="Tahoma"/>
                <w:color w:val="000000"/>
                <w:sz w:val="18"/>
                <w:szCs w:val="18"/>
                <w:lang w:val="es-ES" w:eastAsia="es-ES"/>
              </w:rPr>
            </w:pPr>
            <w:r>
              <w:rPr>
                <w:rFonts w:ascii="Tahoma" w:eastAsia="Times New Roman" w:hAnsi="Tahoma" w:cs="Tahoma"/>
                <w:color w:val="000000"/>
                <w:sz w:val="18"/>
                <w:szCs w:val="18"/>
                <w:lang w:val="es-ES" w:eastAsia="es-ES"/>
              </w:rPr>
              <w:t>Inversiones Temporales (hasta 3 meses)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3C5A" w:rsidRDefault="00113C5A">
            <w:pPr>
              <w:spacing w:after="0" w:line="276" w:lineRule="auto"/>
              <w:rPr>
                <w:rFonts w:ascii="Tahoma" w:eastAsia="Times New Roman" w:hAnsi="Tahoma" w:cs="Tahoma"/>
                <w:color w:val="000000"/>
                <w:sz w:val="18"/>
                <w:szCs w:val="18"/>
                <w:lang w:val="es-ES" w:eastAsia="es-ES"/>
              </w:rPr>
            </w:pPr>
            <w:r>
              <w:rPr>
                <w:rFonts w:ascii="Tahoma" w:eastAsia="Times New Roman" w:hAnsi="Tahoma" w:cs="Tahoma"/>
                <w:color w:val="000000"/>
                <w:sz w:val="18"/>
                <w:szCs w:val="18"/>
                <w:lang w:val="es-ES" w:eastAsia="es-ES"/>
              </w:rPr>
              <w:t>Fondos con Afectación Específica</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3C5A" w:rsidRDefault="00113C5A">
            <w:pPr>
              <w:spacing w:after="0" w:line="276" w:lineRule="auto"/>
              <w:rPr>
                <w:rFonts w:ascii="Tahoma" w:eastAsia="Times New Roman" w:hAnsi="Tahoma" w:cs="Tahoma"/>
                <w:color w:val="000000"/>
                <w:sz w:val="18"/>
                <w:szCs w:val="18"/>
                <w:lang w:val="es-ES" w:eastAsia="es-ES"/>
              </w:rPr>
            </w:pPr>
            <w:r>
              <w:rPr>
                <w:rFonts w:ascii="Tahoma" w:eastAsia="Times New Roman" w:hAnsi="Tahoma" w:cs="Tahoma"/>
                <w:color w:val="000000"/>
                <w:sz w:val="18"/>
                <w:szCs w:val="18"/>
                <w:lang w:val="es-ES" w:eastAsia="es-ES"/>
              </w:rPr>
              <w:t>Depósitos de Fondos de Terceros y Otros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3C5A" w:rsidRDefault="00113C5A">
            <w:pPr>
              <w:spacing w:after="0" w:line="276" w:lineRule="auto"/>
              <w:rPr>
                <w:rFonts w:ascii="Tahoma" w:eastAsia="Times New Roman" w:hAnsi="Tahoma" w:cs="Tahoma"/>
                <w:color w:val="000000"/>
                <w:sz w:val="18"/>
                <w:szCs w:val="18"/>
                <w:lang w:val="es-ES" w:eastAsia="es-ES"/>
              </w:rPr>
            </w:pPr>
            <w:r>
              <w:rPr>
                <w:rFonts w:ascii="Tahoma" w:eastAsia="Times New Roman" w:hAnsi="Tahoma" w:cs="Tahoma"/>
                <w:color w:val="000000"/>
                <w:sz w:val="18"/>
                <w:szCs w:val="18"/>
                <w:lang w:val="es-ES" w:eastAsia="es-ES"/>
              </w:rPr>
              <w:t>Otros Efectivos y Equivalentes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13C5A" w:rsidRDefault="00113C5A">
            <w:pPr>
              <w:spacing w:after="0" w:line="276" w:lineRule="auto"/>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Total de Efectivo y Equivalentes</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113C5A" w:rsidRDefault="00113C5A">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48,340,944.99</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113C5A" w:rsidRDefault="00113C5A">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58,218,577.85</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113C5A" w:rsidRDefault="00113C5A">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25,153,325.81</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113C5A" w:rsidRDefault="00C91FEF" w:rsidP="00523220">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84,195,034.21</w:t>
            </w:r>
          </w:p>
        </w:tc>
      </w:tr>
    </w:tbl>
    <w:p w:rsidR="00113C5A" w:rsidRDefault="00113C5A" w:rsidP="00113C5A">
      <w:pPr>
        <w:spacing w:before="80" w:after="0" w:line="276" w:lineRule="auto"/>
        <w:ind w:left="1069"/>
        <w:contextualSpacing/>
        <w:jc w:val="both"/>
        <w:rPr>
          <w:rFonts w:ascii="Tahoma" w:hAnsi="Tahoma" w:cs="Tahoma"/>
          <w:spacing w:val="-1"/>
          <w:sz w:val="18"/>
          <w:szCs w:val="18"/>
          <w:lang w:val="es-ES" w:eastAsia="es-ES"/>
        </w:rPr>
      </w:pPr>
    </w:p>
    <w:p w:rsidR="00113C5A" w:rsidRDefault="00113C5A" w:rsidP="00113C5A">
      <w:pPr>
        <w:numPr>
          <w:ilvl w:val="0"/>
          <w:numId w:val="7"/>
        </w:numPr>
        <w:spacing w:before="80" w:after="0" w:line="276" w:lineRule="auto"/>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 xml:space="preserve">Adquisiciones de bienes muebles e inmuebles con su monto global al cierre del mes de </w:t>
      </w:r>
      <w:r>
        <w:rPr>
          <w:rFonts w:ascii="Tahoma" w:eastAsia="Times New Roman" w:hAnsi="Tahoma" w:cs="Tahoma"/>
          <w:sz w:val="18"/>
          <w:szCs w:val="18"/>
          <w:lang w:val="es-ES" w:eastAsia="es-ES"/>
        </w:rPr>
        <w:t xml:space="preserve"> </w:t>
      </w:r>
      <w:r w:rsidR="0058133D">
        <w:rPr>
          <w:rFonts w:ascii="Tahoma" w:eastAsia="Times New Roman" w:hAnsi="Tahoma" w:cs="Tahoma"/>
          <w:sz w:val="18"/>
          <w:szCs w:val="18"/>
          <w:lang w:val="es-ES" w:eastAsia="es-ES"/>
        </w:rPr>
        <w:t>Ju</w:t>
      </w:r>
      <w:r w:rsidR="00C91FEF">
        <w:rPr>
          <w:rFonts w:ascii="Tahoma" w:eastAsia="Times New Roman" w:hAnsi="Tahoma" w:cs="Tahoma"/>
          <w:sz w:val="18"/>
          <w:szCs w:val="18"/>
          <w:lang w:val="es-ES" w:eastAsia="es-ES"/>
        </w:rPr>
        <w:t>l</w:t>
      </w:r>
      <w:r w:rsidR="0058133D">
        <w:rPr>
          <w:rFonts w:ascii="Tahoma" w:eastAsia="Times New Roman" w:hAnsi="Tahoma" w:cs="Tahoma"/>
          <w:sz w:val="18"/>
          <w:szCs w:val="18"/>
          <w:lang w:val="es-ES" w:eastAsia="es-ES"/>
        </w:rPr>
        <w:t xml:space="preserve">io </w:t>
      </w:r>
      <w:r w:rsidR="00BB6803">
        <w:rPr>
          <w:rFonts w:ascii="Tahoma" w:hAnsi="Tahoma" w:cs="Tahoma"/>
          <w:spacing w:val="-1"/>
          <w:sz w:val="18"/>
          <w:szCs w:val="18"/>
          <w:lang w:val="es-ES" w:eastAsia="es-ES"/>
        </w:rPr>
        <w:t>2022 y</w:t>
      </w:r>
      <w:r>
        <w:rPr>
          <w:rFonts w:ascii="Tahoma" w:hAnsi="Tahoma" w:cs="Tahoma"/>
          <w:spacing w:val="-1"/>
          <w:sz w:val="18"/>
          <w:szCs w:val="18"/>
          <w:lang w:val="es-ES" w:eastAsia="es-ES"/>
        </w:rPr>
        <w:t xml:space="preserve"> en su caso, el porcentaje de estas adquisiciones que fueron realizadas mediante subsidios de capital del sector central. Adicionalmente, se revela el importe de los pagos que durante el ejercicio se hicieron por la compra de los elementos citados:</w:t>
      </w:r>
    </w:p>
    <w:p w:rsidR="00113C5A" w:rsidRDefault="00113C5A" w:rsidP="00113C5A">
      <w:pPr>
        <w:spacing w:before="80" w:after="0" w:line="276" w:lineRule="auto"/>
        <w:ind w:left="1069"/>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 xml:space="preserve"> </w:t>
      </w:r>
    </w:p>
    <w:tbl>
      <w:tblPr>
        <w:tblW w:w="8650"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10"/>
        <w:gridCol w:w="1563"/>
        <w:gridCol w:w="1972"/>
        <w:gridCol w:w="1705"/>
      </w:tblGrid>
      <w:tr w:rsidR="00113C5A" w:rsidTr="00113C5A">
        <w:trPr>
          <w:trHeight w:val="919"/>
        </w:trPr>
        <w:tc>
          <w:tcPr>
            <w:tcW w:w="3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Adquisiciones por actividades de inversión</w:t>
            </w:r>
          </w:p>
        </w:tc>
        <w:tc>
          <w:tcPr>
            <w:tcW w:w="156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Monto global</w:t>
            </w:r>
          </w:p>
        </w:tc>
        <w:tc>
          <w:tcPr>
            <w:tcW w:w="197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Porcentaje de adquisición con subsidios de sector central</w:t>
            </w:r>
          </w:p>
        </w:tc>
        <w:tc>
          <w:tcPr>
            <w:tcW w:w="170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Importe de pagos por la compra</w:t>
            </w:r>
          </w:p>
        </w:tc>
      </w:tr>
      <w:tr w:rsidR="00113C5A" w:rsidTr="00113C5A">
        <w:trPr>
          <w:trHeight w:val="460"/>
        </w:trPr>
        <w:tc>
          <w:tcPr>
            <w:tcW w:w="3410"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rPr>
                <w:rFonts w:ascii="Tahoma" w:eastAsia="Times New Roman" w:hAnsi="Tahoma" w:cs="Tahoma"/>
                <w:b/>
                <w:color w:val="000000"/>
                <w:sz w:val="18"/>
                <w:szCs w:val="18"/>
                <w:lang w:val="es-ES" w:eastAsia="es-ES"/>
              </w:rPr>
            </w:pPr>
            <w:r>
              <w:rPr>
                <w:rFonts w:ascii="Tahoma" w:eastAsia="Times New Roman" w:hAnsi="Tahoma" w:cs="Tahoma"/>
                <w:b/>
                <w:color w:val="000000"/>
                <w:sz w:val="18"/>
                <w:szCs w:val="18"/>
                <w:lang w:val="es-ES" w:eastAsia="es-ES"/>
              </w:rPr>
              <w:t>Bienes Inmuebles, Infraestructura y Construcciones en Proceso</w:t>
            </w:r>
          </w:p>
        </w:tc>
        <w:tc>
          <w:tcPr>
            <w:tcW w:w="1563"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p w:rsidR="00113C5A" w:rsidRDefault="00113C5A">
            <w:pPr>
              <w:spacing w:after="0" w:line="276" w:lineRule="auto"/>
              <w:jc w:val="center"/>
              <w:rPr>
                <w:rFonts w:ascii="Tahoma" w:eastAsia="Times New Roman" w:hAnsi="Tahoma" w:cs="Tahoma"/>
                <w:bCs/>
                <w:color w:val="000000"/>
                <w:sz w:val="18"/>
                <w:szCs w:val="18"/>
                <w:lang w:val="es-ES" w:eastAsia="es-ES"/>
              </w:rPr>
            </w:pPr>
          </w:p>
        </w:tc>
        <w:tc>
          <w:tcPr>
            <w:tcW w:w="1972"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113C5A" w:rsidTr="00113C5A">
        <w:trPr>
          <w:trHeight w:val="239"/>
        </w:trPr>
        <w:tc>
          <w:tcPr>
            <w:tcW w:w="3410" w:type="dxa"/>
            <w:tcBorders>
              <w:top w:val="single" w:sz="4" w:space="0" w:color="auto"/>
              <w:left w:val="single" w:sz="4" w:space="0" w:color="auto"/>
              <w:bottom w:val="single" w:sz="4" w:space="0" w:color="auto"/>
              <w:right w:val="single" w:sz="4" w:space="0" w:color="auto"/>
            </w:tcBorders>
            <w:hideMark/>
          </w:tcPr>
          <w:p w:rsidR="00113C5A" w:rsidRDefault="00113C5A">
            <w:pPr>
              <w:spacing w:before="100" w:beforeAutospacing="1" w:after="100" w:afterAutospacing="1"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Terrenos</w:t>
            </w:r>
          </w:p>
        </w:tc>
        <w:tc>
          <w:tcPr>
            <w:tcW w:w="1563"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113C5A" w:rsidTr="00113C5A">
        <w:trPr>
          <w:trHeight w:val="239"/>
        </w:trPr>
        <w:tc>
          <w:tcPr>
            <w:tcW w:w="3410" w:type="dxa"/>
            <w:tcBorders>
              <w:top w:val="single" w:sz="4" w:space="0" w:color="auto"/>
              <w:left w:val="single" w:sz="4" w:space="0" w:color="auto"/>
              <w:bottom w:val="single" w:sz="4" w:space="0" w:color="auto"/>
              <w:right w:val="single" w:sz="4" w:space="0" w:color="auto"/>
            </w:tcBorders>
            <w:hideMark/>
          </w:tcPr>
          <w:p w:rsidR="00113C5A" w:rsidRDefault="00113C5A">
            <w:pPr>
              <w:spacing w:before="100" w:beforeAutospacing="1" w:after="100" w:afterAutospacing="1"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Edificios no Habitacionales</w:t>
            </w:r>
          </w:p>
        </w:tc>
        <w:tc>
          <w:tcPr>
            <w:tcW w:w="1563"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113C5A" w:rsidTr="00113C5A">
        <w:trPr>
          <w:trHeight w:val="460"/>
        </w:trPr>
        <w:tc>
          <w:tcPr>
            <w:tcW w:w="341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Construcciones en proceso en Bienes de Dominio Público</w:t>
            </w:r>
          </w:p>
        </w:tc>
        <w:tc>
          <w:tcPr>
            <w:tcW w:w="1563"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972"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p w:rsidR="00113C5A" w:rsidRDefault="00113C5A">
            <w:pPr>
              <w:spacing w:after="0" w:line="276" w:lineRule="auto"/>
              <w:jc w:val="right"/>
              <w:rPr>
                <w:rFonts w:ascii="Tahoma" w:eastAsia="Times New Roman" w:hAnsi="Tahoma" w:cs="Tahoma"/>
                <w:bCs/>
                <w:color w:val="000000"/>
                <w:sz w:val="18"/>
                <w:szCs w:val="18"/>
                <w:lang w:val="es-ES" w:eastAsia="es-ES"/>
              </w:rPr>
            </w:pPr>
          </w:p>
        </w:tc>
      </w:tr>
      <w:tr w:rsidR="00113C5A" w:rsidTr="00113C5A">
        <w:trPr>
          <w:trHeight w:val="204"/>
        </w:trPr>
        <w:tc>
          <w:tcPr>
            <w:tcW w:w="341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Construcciones en proceso en Bienes Propios</w:t>
            </w:r>
          </w:p>
        </w:tc>
        <w:tc>
          <w:tcPr>
            <w:tcW w:w="1563"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113C5A" w:rsidTr="00113C5A">
        <w:trPr>
          <w:trHeight w:val="230"/>
        </w:trPr>
        <w:tc>
          <w:tcPr>
            <w:tcW w:w="3410"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rPr>
                <w:rFonts w:ascii="Tahoma" w:eastAsia="Times New Roman" w:hAnsi="Tahoma" w:cs="Tahoma"/>
                <w:b/>
                <w:color w:val="000000"/>
                <w:sz w:val="18"/>
                <w:szCs w:val="18"/>
                <w:lang w:val="es-ES" w:eastAsia="es-ES"/>
              </w:rPr>
            </w:pPr>
            <w:r>
              <w:rPr>
                <w:rFonts w:ascii="Tahoma" w:eastAsia="Times New Roman" w:hAnsi="Tahoma" w:cs="Tahoma"/>
                <w:b/>
                <w:color w:val="000000"/>
                <w:sz w:val="18"/>
                <w:szCs w:val="18"/>
                <w:lang w:val="es-ES" w:eastAsia="es-ES"/>
              </w:rPr>
              <w:t>Bienes Muebles</w:t>
            </w:r>
          </w:p>
        </w:tc>
        <w:tc>
          <w:tcPr>
            <w:tcW w:w="1563"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972"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r>
      <w:tr w:rsidR="00113C5A"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Mobiliario y equipo de administración</w:t>
            </w:r>
          </w:p>
        </w:tc>
        <w:tc>
          <w:tcPr>
            <w:tcW w:w="1563"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113C5A"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lastRenderedPageBreak/>
              <w:t>Mobiliario y equipo Educacional y Recreativo</w:t>
            </w:r>
          </w:p>
        </w:tc>
        <w:tc>
          <w:tcPr>
            <w:tcW w:w="1563"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113C5A"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Equipo e Instrumental Médico y de Laboratorio</w:t>
            </w:r>
          </w:p>
        </w:tc>
        <w:tc>
          <w:tcPr>
            <w:tcW w:w="1563"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113C5A"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Equipo de Transporte</w:t>
            </w:r>
          </w:p>
        </w:tc>
        <w:tc>
          <w:tcPr>
            <w:tcW w:w="1563"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113C5A"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Equipo de Defensa y seguridad</w:t>
            </w:r>
          </w:p>
        </w:tc>
        <w:tc>
          <w:tcPr>
            <w:tcW w:w="1563"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113C5A"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Maquinaria otros equipo y Herramientas</w:t>
            </w:r>
          </w:p>
        </w:tc>
        <w:tc>
          <w:tcPr>
            <w:tcW w:w="1563"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bl>
    <w:p w:rsidR="00113C5A" w:rsidRDefault="00113C5A"/>
    <w:p w:rsidR="00113C5A" w:rsidRDefault="00113C5A" w:rsidP="00113C5A">
      <w:pPr>
        <w:spacing w:before="80" w:line="276" w:lineRule="auto"/>
        <w:ind w:left="709"/>
        <w:jc w:val="center"/>
        <w:rPr>
          <w:rFonts w:ascii="Tahoma" w:hAnsi="Tahoma" w:cs="Tahoma"/>
          <w:b/>
          <w:spacing w:val="-1"/>
          <w:sz w:val="18"/>
          <w:szCs w:val="18"/>
        </w:rPr>
      </w:pPr>
      <w:r>
        <w:rPr>
          <w:rFonts w:ascii="Tahoma" w:hAnsi="Tahoma" w:cs="Tahoma"/>
          <w:b/>
          <w:spacing w:val="-1"/>
          <w:sz w:val="18"/>
          <w:szCs w:val="18"/>
        </w:rPr>
        <w:t>B) NOTAS DE MEMORIA (Cuentas de Orden)</w:t>
      </w:r>
    </w:p>
    <w:p w:rsidR="00113C5A" w:rsidRDefault="00113C5A" w:rsidP="00113C5A">
      <w:pPr>
        <w:spacing w:before="80" w:line="276" w:lineRule="auto"/>
        <w:ind w:left="709"/>
        <w:jc w:val="both"/>
        <w:rPr>
          <w:rFonts w:ascii="Tahoma" w:hAnsi="Tahoma" w:cs="Tahoma"/>
          <w:spacing w:val="-1"/>
          <w:sz w:val="18"/>
          <w:szCs w:val="18"/>
          <w:lang w:eastAsia="es-ES"/>
        </w:rPr>
      </w:pPr>
      <w:r>
        <w:rPr>
          <w:rFonts w:ascii="Tahoma" w:hAnsi="Tahoma" w:cs="Tahoma"/>
          <w:spacing w:val="-1"/>
          <w:sz w:val="18"/>
          <w:szCs w:val="18"/>
        </w:rPr>
        <w:t>Las cuentas de orden se utilizan para registrar movimientos de valores que no afecten o modifiquen el balance del ente contable, sin embargo, su incorporación en libros es necesaria con fines de recordatorio contable, de control y en general sobre los aspectos administrativos, o bien, para consignar sus derechos o responsabilidades contingentes que puedan, o no, presentarse en el futuro.</w:t>
      </w:r>
    </w:p>
    <w:p w:rsidR="00113C5A" w:rsidRDefault="00113C5A" w:rsidP="00113C5A">
      <w:pPr>
        <w:spacing w:before="80" w:line="276" w:lineRule="auto"/>
        <w:ind w:left="709"/>
        <w:jc w:val="both"/>
        <w:rPr>
          <w:rFonts w:ascii="Tahoma" w:hAnsi="Tahoma" w:cs="Tahoma"/>
          <w:spacing w:val="-1"/>
          <w:sz w:val="18"/>
          <w:szCs w:val="18"/>
        </w:rPr>
      </w:pPr>
      <w:r>
        <w:rPr>
          <w:rFonts w:ascii="Tahoma" w:hAnsi="Tahoma" w:cs="Tahoma"/>
          <w:spacing w:val="-1"/>
          <w:sz w:val="18"/>
          <w:szCs w:val="18"/>
        </w:rPr>
        <w:t>Las cuentas que se manejan para efectos de estas Notas son las siguientes:</w:t>
      </w:r>
    </w:p>
    <w:p w:rsidR="00113C5A" w:rsidRDefault="00113C5A" w:rsidP="00113C5A">
      <w:pPr>
        <w:spacing w:before="80" w:line="276" w:lineRule="auto"/>
        <w:ind w:left="709"/>
        <w:jc w:val="both"/>
        <w:rPr>
          <w:rFonts w:ascii="Tahoma" w:hAnsi="Tahoma" w:cs="Tahoma"/>
          <w:spacing w:val="-1"/>
          <w:sz w:val="18"/>
          <w:szCs w:val="18"/>
        </w:rPr>
      </w:pPr>
      <w:r>
        <w:rPr>
          <w:rFonts w:ascii="Tahoma" w:hAnsi="Tahoma" w:cs="Tahoma"/>
          <w:spacing w:val="-1"/>
          <w:sz w:val="18"/>
          <w:szCs w:val="18"/>
        </w:rPr>
        <w:t>Cuentas de Orden Contables y Presupuestarias:</w:t>
      </w:r>
    </w:p>
    <w:p w:rsidR="00113C5A" w:rsidRDefault="00113C5A" w:rsidP="00113C5A">
      <w:pPr>
        <w:spacing w:before="80" w:line="276" w:lineRule="auto"/>
        <w:ind w:left="709"/>
        <w:jc w:val="both"/>
        <w:rPr>
          <w:rFonts w:ascii="Tahoma" w:hAnsi="Tahoma" w:cs="Tahoma"/>
          <w:b/>
          <w:spacing w:val="-1"/>
          <w:sz w:val="18"/>
          <w:szCs w:val="18"/>
        </w:rPr>
      </w:pPr>
      <w:r>
        <w:rPr>
          <w:rFonts w:ascii="Tahoma" w:hAnsi="Tahoma" w:cs="Tahoma"/>
          <w:b/>
          <w:spacing w:val="-1"/>
          <w:sz w:val="18"/>
          <w:szCs w:val="18"/>
        </w:rPr>
        <w:t>Contables:</w:t>
      </w:r>
    </w:p>
    <w:p w:rsidR="00113C5A" w:rsidRDefault="00113C5A" w:rsidP="00113C5A">
      <w:pPr>
        <w:spacing w:before="80" w:line="276" w:lineRule="auto"/>
        <w:ind w:left="709"/>
        <w:jc w:val="both"/>
        <w:rPr>
          <w:rFonts w:ascii="Tahoma" w:hAnsi="Tahoma" w:cs="Tahoma"/>
          <w:spacing w:val="-1"/>
          <w:sz w:val="18"/>
          <w:szCs w:val="18"/>
        </w:rPr>
      </w:pPr>
      <w:r>
        <w:rPr>
          <w:rFonts w:ascii="Tahoma" w:hAnsi="Tahoma" w:cs="Tahoma"/>
          <w:spacing w:val="-1"/>
          <w:sz w:val="18"/>
          <w:szCs w:val="18"/>
        </w:rPr>
        <w:tab/>
        <w:t>Valores</w:t>
      </w:r>
    </w:p>
    <w:p w:rsidR="00113C5A" w:rsidRDefault="00113C5A" w:rsidP="00113C5A">
      <w:pPr>
        <w:spacing w:before="80" w:line="276" w:lineRule="auto"/>
        <w:ind w:left="709"/>
        <w:jc w:val="both"/>
        <w:rPr>
          <w:rFonts w:ascii="Tahoma" w:hAnsi="Tahoma" w:cs="Tahoma"/>
          <w:spacing w:val="-1"/>
          <w:sz w:val="18"/>
          <w:szCs w:val="18"/>
        </w:rPr>
      </w:pPr>
      <w:r>
        <w:rPr>
          <w:rFonts w:ascii="Tahoma" w:hAnsi="Tahoma" w:cs="Tahoma"/>
          <w:spacing w:val="-1"/>
          <w:sz w:val="18"/>
          <w:szCs w:val="18"/>
        </w:rPr>
        <w:tab/>
        <w:t>Emisión de obligaciones</w:t>
      </w:r>
    </w:p>
    <w:p w:rsidR="00113C5A" w:rsidRDefault="00113C5A" w:rsidP="00113C5A">
      <w:pPr>
        <w:spacing w:before="80" w:line="276" w:lineRule="auto"/>
        <w:ind w:left="709"/>
        <w:jc w:val="both"/>
        <w:rPr>
          <w:rFonts w:ascii="Tahoma" w:hAnsi="Tahoma" w:cs="Tahoma"/>
          <w:spacing w:val="-1"/>
          <w:sz w:val="18"/>
          <w:szCs w:val="18"/>
        </w:rPr>
      </w:pPr>
      <w:r>
        <w:rPr>
          <w:rFonts w:ascii="Tahoma" w:hAnsi="Tahoma" w:cs="Tahoma"/>
          <w:spacing w:val="-1"/>
          <w:sz w:val="18"/>
          <w:szCs w:val="18"/>
        </w:rPr>
        <w:tab/>
        <w:t>Avales y garantías</w:t>
      </w:r>
    </w:p>
    <w:p w:rsidR="00113C5A" w:rsidRDefault="00113C5A" w:rsidP="00113C5A">
      <w:pPr>
        <w:spacing w:before="80" w:line="276" w:lineRule="auto"/>
        <w:ind w:left="709"/>
        <w:jc w:val="both"/>
        <w:rPr>
          <w:rFonts w:ascii="Tahoma" w:hAnsi="Tahoma" w:cs="Tahoma"/>
          <w:spacing w:val="-1"/>
          <w:sz w:val="18"/>
          <w:szCs w:val="18"/>
        </w:rPr>
      </w:pPr>
      <w:r>
        <w:rPr>
          <w:rFonts w:ascii="Tahoma" w:hAnsi="Tahoma" w:cs="Tahoma"/>
          <w:spacing w:val="-1"/>
          <w:sz w:val="18"/>
          <w:szCs w:val="18"/>
        </w:rPr>
        <w:tab/>
        <w:t>Juicios</w:t>
      </w:r>
    </w:p>
    <w:p w:rsidR="00113C5A" w:rsidRDefault="00113C5A" w:rsidP="00113C5A">
      <w:pPr>
        <w:spacing w:before="80" w:line="276" w:lineRule="auto"/>
        <w:ind w:left="709"/>
        <w:jc w:val="both"/>
        <w:rPr>
          <w:rFonts w:ascii="Tahoma" w:hAnsi="Tahoma" w:cs="Tahoma"/>
          <w:spacing w:val="-1"/>
          <w:sz w:val="18"/>
          <w:szCs w:val="18"/>
        </w:rPr>
      </w:pPr>
      <w:r>
        <w:rPr>
          <w:rFonts w:ascii="Tahoma" w:hAnsi="Tahoma" w:cs="Tahoma"/>
          <w:spacing w:val="-1"/>
          <w:sz w:val="18"/>
          <w:szCs w:val="18"/>
        </w:rPr>
        <w:tab/>
        <w:t>Contratos para Inversión Mediante Proyectos para Prestación de Servicios (PPS) y Similares</w:t>
      </w:r>
    </w:p>
    <w:p w:rsidR="00113C5A" w:rsidRDefault="00113C5A" w:rsidP="00113C5A">
      <w:pPr>
        <w:spacing w:before="80" w:line="276" w:lineRule="auto"/>
        <w:ind w:left="709"/>
        <w:jc w:val="both"/>
        <w:rPr>
          <w:rFonts w:ascii="Tahoma" w:hAnsi="Tahoma" w:cs="Tahoma"/>
          <w:spacing w:val="-1"/>
          <w:sz w:val="18"/>
          <w:szCs w:val="18"/>
        </w:rPr>
      </w:pPr>
      <w:r>
        <w:rPr>
          <w:rFonts w:ascii="Tahoma" w:hAnsi="Tahoma" w:cs="Tahoma"/>
          <w:spacing w:val="-1"/>
          <w:sz w:val="18"/>
          <w:szCs w:val="18"/>
        </w:rPr>
        <w:tab/>
        <w:t>Bienes concesionados o en comodato</w:t>
      </w:r>
    </w:p>
    <w:p w:rsidR="00113C5A" w:rsidRDefault="00113C5A" w:rsidP="00113C5A">
      <w:pPr>
        <w:spacing w:before="80"/>
        <w:ind w:left="709"/>
        <w:jc w:val="both"/>
        <w:rPr>
          <w:rFonts w:ascii="Tahoma" w:hAnsi="Tahoma" w:cs="Tahoma"/>
          <w:spacing w:val="-1"/>
          <w:sz w:val="18"/>
          <w:szCs w:val="18"/>
        </w:rPr>
      </w:pPr>
    </w:p>
    <w:p w:rsidR="00113C5A" w:rsidRDefault="00113C5A" w:rsidP="00113C5A">
      <w:pPr>
        <w:spacing w:before="80"/>
        <w:ind w:left="709"/>
        <w:jc w:val="both"/>
        <w:rPr>
          <w:rFonts w:ascii="Tahoma" w:hAnsi="Tahoma" w:cs="Tahoma"/>
          <w:b/>
          <w:spacing w:val="-1"/>
          <w:sz w:val="18"/>
          <w:szCs w:val="18"/>
        </w:rPr>
      </w:pPr>
      <w:r>
        <w:rPr>
          <w:rFonts w:ascii="Tahoma" w:hAnsi="Tahoma" w:cs="Tahoma"/>
          <w:b/>
          <w:spacing w:val="-1"/>
          <w:sz w:val="18"/>
          <w:szCs w:val="18"/>
        </w:rPr>
        <w:t>Presupuestarias:</w:t>
      </w:r>
    </w:p>
    <w:p w:rsidR="00113C5A" w:rsidRDefault="00113C5A" w:rsidP="00113C5A">
      <w:pPr>
        <w:spacing w:before="80"/>
        <w:ind w:left="709"/>
        <w:jc w:val="both"/>
        <w:rPr>
          <w:rFonts w:ascii="Tahoma" w:hAnsi="Tahoma" w:cs="Tahoma"/>
          <w:spacing w:val="-1"/>
          <w:sz w:val="18"/>
          <w:szCs w:val="18"/>
        </w:rPr>
      </w:pPr>
      <w:r>
        <w:rPr>
          <w:rFonts w:ascii="Tahoma" w:hAnsi="Tahoma" w:cs="Tahoma"/>
          <w:spacing w:val="-1"/>
          <w:sz w:val="18"/>
          <w:szCs w:val="18"/>
        </w:rPr>
        <w:tab/>
      </w:r>
    </w:p>
    <w:p w:rsidR="00113C5A" w:rsidRDefault="00113C5A" w:rsidP="00113C5A">
      <w:pPr>
        <w:spacing w:after="200" w:line="360" w:lineRule="auto"/>
        <w:rPr>
          <w:rFonts w:ascii="Tahoma" w:hAnsi="Tahoma" w:cs="Tahoma"/>
          <w:b/>
          <w:i/>
          <w:sz w:val="18"/>
          <w:szCs w:val="18"/>
        </w:rPr>
      </w:pPr>
      <w:r>
        <w:rPr>
          <w:rFonts w:ascii="Tahoma" w:hAnsi="Tahoma" w:cs="Tahoma"/>
          <w:b/>
          <w:i/>
          <w:sz w:val="18"/>
          <w:szCs w:val="18"/>
        </w:rPr>
        <w:t xml:space="preserve">Cuentas de Ingresos Presupuestarias </w:t>
      </w:r>
    </w:p>
    <w:tbl>
      <w:tblPr>
        <w:tblW w:w="88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16"/>
        <w:gridCol w:w="4522"/>
        <w:gridCol w:w="1610"/>
        <w:gridCol w:w="1532"/>
      </w:tblGrid>
      <w:tr w:rsidR="00113C5A" w:rsidTr="00113C5A">
        <w:trPr>
          <w:trHeight w:val="300"/>
        </w:trPr>
        <w:tc>
          <w:tcPr>
            <w:tcW w:w="121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line="276" w:lineRule="auto"/>
              <w:jc w:val="center"/>
              <w:rPr>
                <w:rFonts w:ascii="Tahoma" w:eastAsia="Times New Roman" w:hAnsi="Tahoma" w:cs="Tahoma"/>
                <w:b/>
                <w:bCs/>
                <w:color w:val="000000"/>
                <w:sz w:val="18"/>
                <w:szCs w:val="18"/>
                <w:lang w:eastAsia="es-MX"/>
              </w:rPr>
            </w:pPr>
            <w:r>
              <w:rPr>
                <w:rFonts w:ascii="Tahoma" w:hAnsi="Tahoma" w:cs="Tahoma"/>
                <w:b/>
                <w:bCs/>
                <w:color w:val="000000"/>
                <w:sz w:val="18"/>
                <w:szCs w:val="18"/>
                <w:lang w:eastAsia="es-MX"/>
              </w:rPr>
              <w:t>CUENTA CONTABLE</w:t>
            </w:r>
          </w:p>
        </w:tc>
        <w:tc>
          <w:tcPr>
            <w:tcW w:w="452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line="276" w:lineRule="auto"/>
              <w:jc w:val="center"/>
              <w:rPr>
                <w:rFonts w:ascii="Tahoma" w:hAnsi="Tahoma" w:cs="Tahoma"/>
                <w:b/>
                <w:bCs/>
                <w:color w:val="000000"/>
                <w:sz w:val="18"/>
                <w:szCs w:val="18"/>
                <w:lang w:eastAsia="es-MX"/>
              </w:rPr>
            </w:pPr>
            <w:r>
              <w:rPr>
                <w:rFonts w:ascii="Tahoma" w:hAnsi="Tahoma" w:cs="Tahoma"/>
                <w:b/>
                <w:bCs/>
                <w:color w:val="000000"/>
                <w:sz w:val="18"/>
                <w:szCs w:val="18"/>
                <w:lang w:eastAsia="es-MX"/>
              </w:rPr>
              <w:t>CUENTAS DE ORDEN PRESUPUESTARIAS</w:t>
            </w:r>
          </w:p>
        </w:tc>
        <w:tc>
          <w:tcPr>
            <w:tcW w:w="314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line="276" w:lineRule="auto"/>
              <w:jc w:val="center"/>
              <w:rPr>
                <w:rFonts w:ascii="Tahoma" w:hAnsi="Tahoma" w:cs="Tahoma"/>
                <w:b/>
                <w:bCs/>
                <w:color w:val="000000"/>
                <w:sz w:val="18"/>
                <w:szCs w:val="18"/>
                <w:lang w:eastAsia="es-MX"/>
              </w:rPr>
            </w:pPr>
            <w:r>
              <w:rPr>
                <w:rFonts w:ascii="Tahoma" w:hAnsi="Tahoma" w:cs="Tahoma"/>
                <w:b/>
                <w:bCs/>
                <w:color w:val="000000"/>
                <w:sz w:val="18"/>
                <w:szCs w:val="18"/>
                <w:lang w:eastAsia="es-MX"/>
              </w:rPr>
              <w:t>SALDO</w:t>
            </w:r>
          </w:p>
        </w:tc>
      </w:tr>
      <w:tr w:rsidR="00113C5A" w:rsidTr="00113C5A">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40" w:lineRule="auto"/>
              <w:rPr>
                <w:rFonts w:ascii="Tahoma" w:eastAsia="Times New Roman" w:hAnsi="Tahoma" w:cs="Tahoma"/>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40" w:lineRule="auto"/>
              <w:rPr>
                <w:rFonts w:ascii="Tahoma" w:hAnsi="Tahoma" w:cs="Tahoma"/>
                <w:b/>
                <w:bCs/>
                <w:color w:val="000000"/>
                <w:sz w:val="18"/>
                <w:szCs w:val="18"/>
                <w:lang w:eastAsia="es-MX"/>
              </w:rPr>
            </w:pPr>
          </w:p>
        </w:tc>
        <w:tc>
          <w:tcPr>
            <w:tcW w:w="16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line="276" w:lineRule="auto"/>
              <w:jc w:val="center"/>
              <w:rPr>
                <w:rFonts w:ascii="Tahoma" w:hAnsi="Tahoma" w:cs="Tahoma"/>
                <w:b/>
                <w:bCs/>
                <w:color w:val="000000"/>
                <w:sz w:val="18"/>
                <w:szCs w:val="18"/>
                <w:lang w:eastAsia="es-MX"/>
              </w:rPr>
            </w:pPr>
            <w:r>
              <w:rPr>
                <w:rFonts w:ascii="Tahoma" w:hAnsi="Tahoma" w:cs="Tahoma"/>
                <w:b/>
                <w:bCs/>
                <w:color w:val="000000"/>
                <w:sz w:val="18"/>
                <w:szCs w:val="18"/>
                <w:lang w:eastAsia="es-MX"/>
              </w:rPr>
              <w:t>DEBE</w:t>
            </w:r>
          </w:p>
        </w:tc>
        <w:tc>
          <w:tcPr>
            <w:tcW w:w="153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line="276" w:lineRule="auto"/>
              <w:jc w:val="center"/>
              <w:rPr>
                <w:rFonts w:ascii="Tahoma" w:hAnsi="Tahoma" w:cs="Tahoma"/>
                <w:b/>
                <w:bCs/>
                <w:color w:val="000000"/>
                <w:sz w:val="18"/>
                <w:szCs w:val="18"/>
                <w:lang w:eastAsia="es-MX"/>
              </w:rPr>
            </w:pPr>
            <w:r>
              <w:rPr>
                <w:rFonts w:ascii="Tahoma" w:hAnsi="Tahoma" w:cs="Tahoma"/>
                <w:b/>
                <w:bCs/>
                <w:color w:val="000000"/>
                <w:sz w:val="18"/>
                <w:szCs w:val="18"/>
                <w:lang w:eastAsia="es-MX"/>
              </w:rPr>
              <w:t>HABER</w:t>
            </w:r>
          </w:p>
        </w:tc>
      </w:tr>
      <w:tr w:rsidR="00113C5A" w:rsidTr="00113C5A">
        <w:trPr>
          <w:trHeight w:val="450"/>
        </w:trPr>
        <w:tc>
          <w:tcPr>
            <w:tcW w:w="1216"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jc w:val="center"/>
              <w:rPr>
                <w:rFonts w:ascii="Tahoma" w:hAnsi="Tahoma" w:cs="Tahoma"/>
                <w:b/>
                <w:bCs/>
                <w:color w:val="000000"/>
                <w:sz w:val="18"/>
                <w:szCs w:val="18"/>
                <w:lang w:eastAsia="es-MX"/>
              </w:rPr>
            </w:pPr>
            <w:r>
              <w:rPr>
                <w:rFonts w:ascii="Tahoma" w:hAnsi="Tahoma" w:cs="Tahoma"/>
                <w:b/>
                <w:bCs/>
                <w:color w:val="000000"/>
                <w:sz w:val="18"/>
                <w:szCs w:val="18"/>
                <w:lang w:eastAsia="es-MX"/>
              </w:rPr>
              <w:t>8.1</w:t>
            </w:r>
          </w:p>
        </w:tc>
        <w:tc>
          <w:tcPr>
            <w:tcW w:w="4522"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rPr>
                <w:rFonts w:ascii="Tahoma" w:hAnsi="Tahoma" w:cs="Tahoma"/>
                <w:b/>
                <w:bCs/>
                <w:color w:val="000000"/>
                <w:sz w:val="18"/>
                <w:szCs w:val="18"/>
                <w:lang w:eastAsia="es-MX"/>
              </w:rPr>
            </w:pPr>
            <w:r>
              <w:rPr>
                <w:rFonts w:ascii="Tahoma" w:hAnsi="Tahoma" w:cs="Tahoma"/>
                <w:b/>
                <w:bCs/>
                <w:color w:val="000000"/>
                <w:sz w:val="18"/>
                <w:szCs w:val="18"/>
                <w:lang w:eastAsia="es-MX"/>
              </w:rPr>
              <w:t>LEY DE INGRESOS</w:t>
            </w:r>
          </w:p>
        </w:tc>
        <w:tc>
          <w:tcPr>
            <w:tcW w:w="1610"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0.00</w:t>
            </w:r>
          </w:p>
        </w:tc>
      </w:tr>
      <w:tr w:rsidR="00113C5A" w:rsidTr="00113C5A">
        <w:trPr>
          <w:trHeight w:val="435"/>
        </w:trPr>
        <w:tc>
          <w:tcPr>
            <w:tcW w:w="1216"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8.1.1</w:t>
            </w:r>
          </w:p>
        </w:tc>
        <w:tc>
          <w:tcPr>
            <w:tcW w:w="4522"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LEY DE INGRESOS ESTIMADA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545,855,585.48</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0.00</w:t>
            </w:r>
          </w:p>
        </w:tc>
      </w:tr>
      <w:tr w:rsidR="00113C5A" w:rsidTr="00113C5A">
        <w:trPr>
          <w:trHeight w:val="390"/>
        </w:trPr>
        <w:tc>
          <w:tcPr>
            <w:tcW w:w="1216"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8.1.2</w:t>
            </w:r>
          </w:p>
        </w:tc>
        <w:tc>
          <w:tcPr>
            <w:tcW w:w="4522"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LEY DE INGRESOS POR EJECUTAR</w:t>
            </w:r>
          </w:p>
        </w:tc>
        <w:tc>
          <w:tcPr>
            <w:tcW w:w="1610"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 xml:space="preserve">                  0.00   </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113C5A" w:rsidRDefault="00E819B5" w:rsidP="00C91FEF">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2</w:t>
            </w:r>
            <w:r w:rsidR="00C91FEF">
              <w:rPr>
                <w:rFonts w:ascii="Tahoma" w:hAnsi="Tahoma" w:cs="Tahoma"/>
                <w:color w:val="000000"/>
                <w:sz w:val="18"/>
                <w:szCs w:val="18"/>
                <w:lang w:eastAsia="es-MX"/>
              </w:rPr>
              <w:t>10,647,524.72</w:t>
            </w:r>
          </w:p>
        </w:tc>
      </w:tr>
      <w:tr w:rsidR="00113C5A" w:rsidTr="00113C5A">
        <w:trPr>
          <w:trHeight w:val="525"/>
        </w:trPr>
        <w:tc>
          <w:tcPr>
            <w:tcW w:w="1216"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8.1.3</w:t>
            </w:r>
          </w:p>
        </w:tc>
        <w:tc>
          <w:tcPr>
            <w:tcW w:w="4522"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MODIFICACIONES A LA LEY DE INGRESOS ESTIMADA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 xml:space="preserve">        0.00</w:t>
            </w:r>
          </w:p>
        </w:tc>
      </w:tr>
      <w:tr w:rsidR="00113C5A" w:rsidTr="00113C5A">
        <w:trPr>
          <w:trHeight w:val="390"/>
        </w:trPr>
        <w:tc>
          <w:tcPr>
            <w:tcW w:w="1216"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8.1.4</w:t>
            </w:r>
          </w:p>
        </w:tc>
        <w:tc>
          <w:tcPr>
            <w:tcW w:w="4522"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LEY DE INGRESOS DEVENGADA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 xml:space="preserve">        0.00</w:t>
            </w:r>
          </w:p>
        </w:tc>
      </w:tr>
      <w:tr w:rsidR="00113C5A" w:rsidTr="00113C5A">
        <w:trPr>
          <w:trHeight w:val="405"/>
        </w:trPr>
        <w:tc>
          <w:tcPr>
            <w:tcW w:w="1216"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8.1.5</w:t>
            </w:r>
          </w:p>
        </w:tc>
        <w:tc>
          <w:tcPr>
            <w:tcW w:w="4522"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LEY DE INGRESOS RECAUDADA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113C5A" w:rsidRDefault="00E819B5" w:rsidP="00C91FEF">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3</w:t>
            </w:r>
            <w:r w:rsidR="00C91FEF">
              <w:rPr>
                <w:rFonts w:ascii="Tahoma" w:hAnsi="Tahoma" w:cs="Tahoma"/>
                <w:color w:val="000000"/>
                <w:sz w:val="18"/>
                <w:szCs w:val="18"/>
                <w:lang w:eastAsia="es-MX"/>
              </w:rPr>
              <w:t>54,947,788.07</w:t>
            </w:r>
          </w:p>
        </w:tc>
      </w:tr>
    </w:tbl>
    <w:p w:rsidR="00113C5A" w:rsidRDefault="00113C5A" w:rsidP="00113C5A">
      <w:pPr>
        <w:spacing w:after="200" w:line="360" w:lineRule="auto"/>
        <w:rPr>
          <w:rFonts w:ascii="Tahoma" w:hAnsi="Tahoma" w:cs="Tahoma"/>
          <w:b/>
          <w:i/>
          <w:sz w:val="18"/>
          <w:szCs w:val="18"/>
        </w:rPr>
      </w:pPr>
    </w:p>
    <w:p w:rsidR="00113C5A" w:rsidRDefault="00113C5A" w:rsidP="00113C5A">
      <w:pPr>
        <w:spacing w:after="200" w:line="360" w:lineRule="auto"/>
        <w:rPr>
          <w:rFonts w:ascii="Tahoma" w:hAnsi="Tahoma" w:cs="Tahoma"/>
          <w:b/>
          <w:i/>
          <w:sz w:val="18"/>
          <w:szCs w:val="18"/>
        </w:rPr>
      </w:pPr>
    </w:p>
    <w:p w:rsidR="00113C5A" w:rsidRDefault="00113C5A" w:rsidP="00113C5A">
      <w:pPr>
        <w:spacing w:after="200" w:line="360" w:lineRule="auto"/>
        <w:rPr>
          <w:rFonts w:ascii="Tahoma" w:hAnsi="Tahoma" w:cs="Tahoma"/>
          <w:b/>
          <w:i/>
          <w:sz w:val="18"/>
          <w:szCs w:val="18"/>
        </w:rPr>
      </w:pPr>
      <w:r w:rsidRPr="00C60C40">
        <w:rPr>
          <w:rFonts w:ascii="Tahoma" w:hAnsi="Tahoma" w:cs="Tahoma"/>
          <w:b/>
          <w:i/>
          <w:sz w:val="18"/>
          <w:szCs w:val="18"/>
        </w:rPr>
        <w:t>Cuentas de Egresos Presupuestarias</w:t>
      </w:r>
      <w:r>
        <w:rPr>
          <w:rFonts w:ascii="Tahoma" w:hAnsi="Tahoma" w:cs="Tahoma"/>
          <w:b/>
          <w:i/>
          <w:sz w:val="18"/>
          <w:szCs w:val="18"/>
        </w:rPr>
        <w:t xml:space="preserve"> </w:t>
      </w:r>
    </w:p>
    <w:tbl>
      <w:tblPr>
        <w:tblW w:w="8680" w:type="dxa"/>
        <w:tblInd w:w="55" w:type="dxa"/>
        <w:tblCellMar>
          <w:left w:w="70" w:type="dxa"/>
          <w:right w:w="70" w:type="dxa"/>
        </w:tblCellMar>
        <w:tblLook w:val="04A0" w:firstRow="1" w:lastRow="0" w:firstColumn="1" w:lastColumn="0" w:noHBand="0" w:noVBand="1"/>
      </w:tblPr>
      <w:tblGrid>
        <w:gridCol w:w="1216"/>
        <w:gridCol w:w="4418"/>
        <w:gridCol w:w="1523"/>
        <w:gridCol w:w="1523"/>
      </w:tblGrid>
      <w:tr w:rsidR="00113C5A" w:rsidTr="00113C5A">
        <w:trPr>
          <w:trHeight w:val="270"/>
        </w:trPr>
        <w:tc>
          <w:tcPr>
            <w:tcW w:w="1216" w:type="dxa"/>
            <w:vMerge w:val="restart"/>
            <w:tcBorders>
              <w:top w:val="single" w:sz="8" w:space="0" w:color="auto"/>
              <w:left w:val="single" w:sz="8" w:space="0" w:color="auto"/>
              <w:bottom w:val="single" w:sz="8" w:space="0" w:color="000000"/>
              <w:right w:val="single" w:sz="8" w:space="0" w:color="auto"/>
            </w:tcBorders>
            <w:shd w:val="clear" w:color="auto" w:fill="D9D9D9"/>
            <w:vAlign w:val="center"/>
            <w:hideMark/>
          </w:tcPr>
          <w:p w:rsidR="00113C5A" w:rsidRDefault="00113C5A">
            <w:pPr>
              <w:spacing w:line="276" w:lineRule="auto"/>
              <w:jc w:val="center"/>
              <w:rPr>
                <w:rFonts w:ascii="Tahoma" w:eastAsia="Times New Roman" w:hAnsi="Tahoma" w:cs="Tahoma"/>
                <w:b/>
                <w:bCs/>
                <w:color w:val="000000"/>
                <w:sz w:val="18"/>
                <w:szCs w:val="18"/>
                <w:lang w:eastAsia="es-MX"/>
              </w:rPr>
            </w:pPr>
            <w:r>
              <w:rPr>
                <w:rFonts w:ascii="Tahoma" w:hAnsi="Tahoma" w:cs="Tahoma"/>
                <w:b/>
                <w:bCs/>
                <w:color w:val="000000"/>
                <w:sz w:val="18"/>
                <w:szCs w:val="18"/>
                <w:lang w:eastAsia="es-MX"/>
              </w:rPr>
              <w:t>CUENTA CONTABLE</w:t>
            </w:r>
          </w:p>
        </w:tc>
        <w:tc>
          <w:tcPr>
            <w:tcW w:w="4418" w:type="dxa"/>
            <w:vMerge w:val="restart"/>
            <w:tcBorders>
              <w:top w:val="single" w:sz="8" w:space="0" w:color="auto"/>
              <w:left w:val="single" w:sz="8" w:space="0" w:color="auto"/>
              <w:bottom w:val="single" w:sz="8" w:space="0" w:color="000000"/>
              <w:right w:val="single" w:sz="8" w:space="0" w:color="auto"/>
            </w:tcBorders>
            <w:shd w:val="clear" w:color="auto" w:fill="D9D9D9"/>
            <w:vAlign w:val="center"/>
            <w:hideMark/>
          </w:tcPr>
          <w:p w:rsidR="00113C5A" w:rsidRDefault="00113C5A">
            <w:pPr>
              <w:spacing w:line="276" w:lineRule="auto"/>
              <w:jc w:val="center"/>
              <w:rPr>
                <w:rFonts w:ascii="Tahoma" w:hAnsi="Tahoma" w:cs="Tahoma"/>
                <w:b/>
                <w:bCs/>
                <w:color w:val="000000"/>
                <w:sz w:val="18"/>
                <w:szCs w:val="18"/>
                <w:lang w:eastAsia="es-MX"/>
              </w:rPr>
            </w:pPr>
            <w:r>
              <w:rPr>
                <w:rFonts w:ascii="Tahoma" w:hAnsi="Tahoma" w:cs="Tahoma"/>
                <w:b/>
                <w:bCs/>
                <w:color w:val="000000"/>
                <w:sz w:val="18"/>
                <w:szCs w:val="18"/>
                <w:lang w:eastAsia="es-MX"/>
              </w:rPr>
              <w:t>CUENTAS DE ORDEN PRESUPUESTARIAS</w:t>
            </w:r>
          </w:p>
        </w:tc>
        <w:tc>
          <w:tcPr>
            <w:tcW w:w="3046" w:type="dxa"/>
            <w:gridSpan w:val="2"/>
            <w:tcBorders>
              <w:top w:val="single" w:sz="8" w:space="0" w:color="auto"/>
              <w:left w:val="nil"/>
              <w:bottom w:val="single" w:sz="8" w:space="0" w:color="auto"/>
              <w:right w:val="single" w:sz="8" w:space="0" w:color="000000"/>
            </w:tcBorders>
            <w:shd w:val="clear" w:color="auto" w:fill="D9D9D9"/>
            <w:vAlign w:val="center"/>
            <w:hideMark/>
          </w:tcPr>
          <w:p w:rsidR="00113C5A" w:rsidRDefault="00113C5A">
            <w:pPr>
              <w:spacing w:line="276" w:lineRule="auto"/>
              <w:jc w:val="center"/>
              <w:rPr>
                <w:rFonts w:ascii="Tahoma" w:hAnsi="Tahoma" w:cs="Tahoma"/>
                <w:b/>
                <w:bCs/>
                <w:color w:val="000000"/>
                <w:sz w:val="18"/>
                <w:szCs w:val="18"/>
                <w:lang w:eastAsia="es-MX"/>
              </w:rPr>
            </w:pPr>
            <w:r>
              <w:rPr>
                <w:rFonts w:ascii="Tahoma" w:hAnsi="Tahoma" w:cs="Tahoma"/>
                <w:b/>
                <w:bCs/>
                <w:color w:val="000000"/>
                <w:sz w:val="18"/>
                <w:szCs w:val="18"/>
                <w:lang w:eastAsia="es-MX"/>
              </w:rPr>
              <w:t>SALDO</w:t>
            </w:r>
          </w:p>
        </w:tc>
      </w:tr>
      <w:tr w:rsidR="00113C5A" w:rsidTr="00113C5A">
        <w:trPr>
          <w:trHeight w:val="27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113C5A" w:rsidRDefault="00113C5A">
            <w:pPr>
              <w:spacing w:after="0" w:line="240" w:lineRule="auto"/>
              <w:rPr>
                <w:rFonts w:ascii="Tahoma" w:eastAsia="Times New Roman" w:hAnsi="Tahoma" w:cs="Tahoma"/>
                <w:b/>
                <w:bCs/>
                <w:color w:val="000000"/>
                <w:sz w:val="18"/>
                <w:szCs w:val="18"/>
                <w:lang w:eastAsia="es-MX"/>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113C5A" w:rsidRDefault="00113C5A">
            <w:pPr>
              <w:spacing w:after="0" w:line="240" w:lineRule="auto"/>
              <w:rPr>
                <w:rFonts w:ascii="Tahoma" w:hAnsi="Tahoma" w:cs="Tahoma"/>
                <w:b/>
                <w:bCs/>
                <w:color w:val="000000"/>
                <w:sz w:val="18"/>
                <w:szCs w:val="18"/>
                <w:lang w:eastAsia="es-MX"/>
              </w:rPr>
            </w:pPr>
          </w:p>
        </w:tc>
        <w:tc>
          <w:tcPr>
            <w:tcW w:w="1523" w:type="dxa"/>
            <w:tcBorders>
              <w:top w:val="nil"/>
              <w:left w:val="nil"/>
              <w:bottom w:val="single" w:sz="8" w:space="0" w:color="auto"/>
              <w:right w:val="nil"/>
            </w:tcBorders>
            <w:shd w:val="clear" w:color="auto" w:fill="D9D9D9"/>
            <w:vAlign w:val="center"/>
            <w:hideMark/>
          </w:tcPr>
          <w:p w:rsidR="00113C5A" w:rsidRDefault="00113C5A">
            <w:pPr>
              <w:spacing w:line="276" w:lineRule="auto"/>
              <w:jc w:val="center"/>
              <w:rPr>
                <w:rFonts w:ascii="Tahoma" w:hAnsi="Tahoma" w:cs="Tahoma"/>
                <w:b/>
                <w:bCs/>
                <w:color w:val="000000"/>
                <w:sz w:val="18"/>
                <w:szCs w:val="18"/>
                <w:lang w:eastAsia="es-MX"/>
              </w:rPr>
            </w:pPr>
            <w:r>
              <w:rPr>
                <w:rFonts w:ascii="Tahoma" w:hAnsi="Tahoma" w:cs="Tahoma"/>
                <w:b/>
                <w:bCs/>
                <w:color w:val="000000"/>
                <w:sz w:val="18"/>
                <w:szCs w:val="18"/>
                <w:lang w:eastAsia="es-MX"/>
              </w:rPr>
              <w:t>DEBE</w:t>
            </w:r>
          </w:p>
        </w:tc>
        <w:tc>
          <w:tcPr>
            <w:tcW w:w="1523" w:type="dxa"/>
            <w:tcBorders>
              <w:top w:val="nil"/>
              <w:left w:val="single" w:sz="8" w:space="0" w:color="auto"/>
              <w:bottom w:val="single" w:sz="8" w:space="0" w:color="auto"/>
              <w:right w:val="single" w:sz="8" w:space="0" w:color="auto"/>
            </w:tcBorders>
            <w:shd w:val="clear" w:color="auto" w:fill="D9D9D9"/>
            <w:vAlign w:val="center"/>
            <w:hideMark/>
          </w:tcPr>
          <w:p w:rsidR="00113C5A" w:rsidRDefault="00113C5A">
            <w:pPr>
              <w:spacing w:line="276" w:lineRule="auto"/>
              <w:jc w:val="center"/>
              <w:rPr>
                <w:rFonts w:ascii="Tahoma" w:hAnsi="Tahoma" w:cs="Tahoma"/>
                <w:b/>
                <w:bCs/>
                <w:color w:val="000000"/>
                <w:sz w:val="18"/>
                <w:szCs w:val="18"/>
                <w:lang w:eastAsia="es-MX"/>
              </w:rPr>
            </w:pPr>
            <w:r>
              <w:rPr>
                <w:rFonts w:ascii="Tahoma" w:hAnsi="Tahoma" w:cs="Tahoma"/>
                <w:b/>
                <w:bCs/>
                <w:color w:val="000000"/>
                <w:sz w:val="18"/>
                <w:szCs w:val="18"/>
                <w:lang w:eastAsia="es-MX"/>
              </w:rPr>
              <w:t>HABER</w:t>
            </w:r>
          </w:p>
        </w:tc>
      </w:tr>
      <w:tr w:rsidR="00113C5A" w:rsidTr="00113C5A">
        <w:trPr>
          <w:trHeight w:val="270"/>
        </w:trPr>
        <w:tc>
          <w:tcPr>
            <w:tcW w:w="1216" w:type="dxa"/>
            <w:tcBorders>
              <w:top w:val="nil"/>
              <w:left w:val="single" w:sz="8" w:space="0" w:color="auto"/>
              <w:bottom w:val="single" w:sz="8" w:space="0" w:color="auto"/>
              <w:right w:val="single" w:sz="8" w:space="0" w:color="auto"/>
            </w:tcBorders>
            <w:vAlign w:val="center"/>
            <w:hideMark/>
          </w:tcPr>
          <w:p w:rsidR="00113C5A" w:rsidRDefault="00113C5A">
            <w:pPr>
              <w:spacing w:line="276" w:lineRule="auto"/>
              <w:jc w:val="center"/>
              <w:rPr>
                <w:rFonts w:ascii="Tahoma" w:hAnsi="Tahoma" w:cs="Tahoma"/>
                <w:b/>
                <w:bCs/>
                <w:color w:val="000000"/>
                <w:sz w:val="18"/>
                <w:szCs w:val="18"/>
                <w:lang w:eastAsia="es-MX"/>
              </w:rPr>
            </w:pPr>
            <w:r>
              <w:rPr>
                <w:rFonts w:ascii="Tahoma" w:hAnsi="Tahoma" w:cs="Tahoma"/>
                <w:b/>
                <w:bCs/>
                <w:color w:val="000000"/>
                <w:sz w:val="18"/>
                <w:szCs w:val="18"/>
                <w:lang w:eastAsia="es-MX"/>
              </w:rPr>
              <w:t>8.2</w:t>
            </w:r>
          </w:p>
        </w:tc>
        <w:tc>
          <w:tcPr>
            <w:tcW w:w="4418" w:type="dxa"/>
            <w:tcBorders>
              <w:top w:val="nil"/>
              <w:left w:val="nil"/>
              <w:bottom w:val="single" w:sz="8" w:space="0" w:color="auto"/>
              <w:right w:val="single" w:sz="8" w:space="0" w:color="auto"/>
            </w:tcBorders>
            <w:vAlign w:val="center"/>
            <w:hideMark/>
          </w:tcPr>
          <w:p w:rsidR="00113C5A" w:rsidRDefault="00113C5A">
            <w:pPr>
              <w:spacing w:line="276" w:lineRule="auto"/>
              <w:rPr>
                <w:rFonts w:ascii="Tahoma" w:hAnsi="Tahoma" w:cs="Tahoma"/>
                <w:b/>
                <w:bCs/>
                <w:color w:val="000000"/>
                <w:sz w:val="18"/>
                <w:szCs w:val="18"/>
                <w:lang w:eastAsia="es-MX"/>
              </w:rPr>
            </w:pPr>
            <w:r>
              <w:rPr>
                <w:rFonts w:ascii="Tahoma" w:hAnsi="Tahoma" w:cs="Tahoma"/>
                <w:b/>
                <w:bCs/>
                <w:color w:val="000000"/>
                <w:sz w:val="18"/>
                <w:szCs w:val="18"/>
                <w:lang w:eastAsia="es-MX"/>
              </w:rPr>
              <w:t>PRESUPUESTO DE EGRESOS</w:t>
            </w:r>
          </w:p>
        </w:tc>
        <w:tc>
          <w:tcPr>
            <w:tcW w:w="1523" w:type="dxa"/>
            <w:tcBorders>
              <w:top w:val="nil"/>
              <w:left w:val="nil"/>
              <w:bottom w:val="single" w:sz="8" w:space="0" w:color="auto"/>
              <w:right w:val="single" w:sz="8" w:space="0" w:color="auto"/>
            </w:tcBorders>
            <w:vAlign w:val="center"/>
            <w:hideMark/>
          </w:tcPr>
          <w:p w:rsidR="00113C5A" w:rsidRDefault="00113C5A">
            <w:pPr>
              <w:spacing w:line="276" w:lineRule="auto"/>
              <w:jc w:val="right"/>
              <w:rPr>
                <w:rFonts w:ascii="Tahoma" w:hAnsi="Tahoma" w:cs="Tahoma"/>
                <w:b/>
                <w:bCs/>
                <w:color w:val="000000"/>
                <w:sz w:val="18"/>
                <w:szCs w:val="18"/>
                <w:lang w:eastAsia="es-MX"/>
              </w:rPr>
            </w:pPr>
            <w:r>
              <w:rPr>
                <w:rFonts w:ascii="Tahoma" w:hAnsi="Tahoma" w:cs="Tahoma"/>
                <w:b/>
                <w:bCs/>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113C5A" w:rsidRDefault="00113C5A">
            <w:pPr>
              <w:spacing w:line="276" w:lineRule="auto"/>
              <w:jc w:val="right"/>
              <w:rPr>
                <w:rFonts w:ascii="Tahoma" w:hAnsi="Tahoma" w:cs="Tahoma"/>
                <w:b/>
                <w:bCs/>
                <w:color w:val="000000"/>
                <w:sz w:val="18"/>
                <w:szCs w:val="18"/>
                <w:lang w:eastAsia="es-MX"/>
              </w:rPr>
            </w:pPr>
            <w:r>
              <w:rPr>
                <w:rFonts w:ascii="Tahoma" w:hAnsi="Tahoma" w:cs="Tahoma"/>
                <w:b/>
                <w:bCs/>
                <w:color w:val="000000"/>
                <w:sz w:val="18"/>
                <w:szCs w:val="18"/>
                <w:lang w:eastAsia="es-MX"/>
              </w:rPr>
              <w:t>0.00</w:t>
            </w:r>
          </w:p>
        </w:tc>
      </w:tr>
      <w:tr w:rsidR="00113C5A" w:rsidTr="00113C5A">
        <w:trPr>
          <w:trHeight w:val="270"/>
        </w:trPr>
        <w:tc>
          <w:tcPr>
            <w:tcW w:w="1216" w:type="dxa"/>
            <w:tcBorders>
              <w:top w:val="nil"/>
              <w:left w:val="single" w:sz="8" w:space="0" w:color="auto"/>
              <w:bottom w:val="single" w:sz="8" w:space="0" w:color="auto"/>
              <w:right w:val="single" w:sz="8"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8.2.1</w:t>
            </w:r>
          </w:p>
        </w:tc>
        <w:tc>
          <w:tcPr>
            <w:tcW w:w="4418" w:type="dxa"/>
            <w:tcBorders>
              <w:top w:val="nil"/>
              <w:left w:val="nil"/>
              <w:bottom w:val="single" w:sz="8" w:space="0" w:color="auto"/>
              <w:right w:val="single" w:sz="8" w:space="0" w:color="auto"/>
            </w:tcBorders>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PRESUPUESTO DE EGRESOS APROBADO</w:t>
            </w:r>
          </w:p>
        </w:tc>
        <w:tc>
          <w:tcPr>
            <w:tcW w:w="1523" w:type="dxa"/>
            <w:tcBorders>
              <w:top w:val="nil"/>
              <w:left w:val="nil"/>
              <w:bottom w:val="single" w:sz="8" w:space="0" w:color="auto"/>
              <w:right w:val="single" w:sz="8" w:space="0" w:color="auto"/>
            </w:tcBorders>
            <w:vAlign w:val="center"/>
            <w:hideMark/>
          </w:tcPr>
          <w:p w:rsidR="00113C5A" w:rsidRDefault="00113C5A">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113C5A" w:rsidRDefault="00113C5A">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545,855,585.48</w:t>
            </w:r>
          </w:p>
        </w:tc>
      </w:tr>
      <w:tr w:rsidR="00113C5A" w:rsidTr="00113C5A">
        <w:trPr>
          <w:trHeight w:val="270"/>
        </w:trPr>
        <w:tc>
          <w:tcPr>
            <w:tcW w:w="1216" w:type="dxa"/>
            <w:tcBorders>
              <w:top w:val="nil"/>
              <w:left w:val="single" w:sz="8" w:space="0" w:color="auto"/>
              <w:bottom w:val="single" w:sz="8" w:space="0" w:color="auto"/>
              <w:right w:val="single" w:sz="8"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8.2.2</w:t>
            </w:r>
          </w:p>
        </w:tc>
        <w:tc>
          <w:tcPr>
            <w:tcW w:w="4418" w:type="dxa"/>
            <w:tcBorders>
              <w:top w:val="nil"/>
              <w:left w:val="nil"/>
              <w:bottom w:val="single" w:sz="8" w:space="0" w:color="auto"/>
              <w:right w:val="single" w:sz="8" w:space="0" w:color="auto"/>
            </w:tcBorders>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PRESUPUESTO DE EGRESOS POR EJERCER</w:t>
            </w:r>
          </w:p>
        </w:tc>
        <w:tc>
          <w:tcPr>
            <w:tcW w:w="1523" w:type="dxa"/>
            <w:tcBorders>
              <w:top w:val="nil"/>
              <w:left w:val="nil"/>
              <w:bottom w:val="single" w:sz="8" w:space="0" w:color="auto"/>
              <w:right w:val="single" w:sz="8" w:space="0" w:color="auto"/>
            </w:tcBorders>
            <w:vAlign w:val="center"/>
            <w:hideMark/>
          </w:tcPr>
          <w:p w:rsidR="00113C5A" w:rsidRDefault="00C60C40" w:rsidP="00A9721D">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260,474,610.02</w:t>
            </w:r>
          </w:p>
        </w:tc>
        <w:tc>
          <w:tcPr>
            <w:tcW w:w="1523" w:type="dxa"/>
            <w:tcBorders>
              <w:top w:val="nil"/>
              <w:left w:val="nil"/>
              <w:bottom w:val="single" w:sz="8" w:space="0" w:color="auto"/>
              <w:right w:val="single" w:sz="8" w:space="0" w:color="auto"/>
            </w:tcBorders>
            <w:vAlign w:val="center"/>
            <w:hideMark/>
          </w:tcPr>
          <w:p w:rsidR="00113C5A" w:rsidRDefault="00113C5A">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0.00</w:t>
            </w:r>
          </w:p>
        </w:tc>
      </w:tr>
      <w:tr w:rsidR="00113C5A" w:rsidTr="00113C5A">
        <w:trPr>
          <w:trHeight w:val="525"/>
        </w:trPr>
        <w:tc>
          <w:tcPr>
            <w:tcW w:w="1216" w:type="dxa"/>
            <w:tcBorders>
              <w:top w:val="nil"/>
              <w:left w:val="single" w:sz="8" w:space="0" w:color="auto"/>
              <w:bottom w:val="single" w:sz="8" w:space="0" w:color="auto"/>
              <w:right w:val="single" w:sz="8"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8.2.3</w:t>
            </w:r>
          </w:p>
        </w:tc>
        <w:tc>
          <w:tcPr>
            <w:tcW w:w="4418" w:type="dxa"/>
            <w:tcBorders>
              <w:top w:val="nil"/>
              <w:left w:val="nil"/>
              <w:bottom w:val="single" w:sz="8" w:space="0" w:color="auto"/>
              <w:right w:val="single" w:sz="8" w:space="0" w:color="auto"/>
            </w:tcBorders>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MODIFICACIONES AL PRESUPUESTO DE EGRESOS APROBADO</w:t>
            </w:r>
          </w:p>
        </w:tc>
        <w:tc>
          <w:tcPr>
            <w:tcW w:w="1523" w:type="dxa"/>
            <w:tcBorders>
              <w:top w:val="nil"/>
              <w:left w:val="nil"/>
              <w:bottom w:val="single" w:sz="8" w:space="0" w:color="auto"/>
              <w:right w:val="single" w:sz="8" w:space="0" w:color="auto"/>
            </w:tcBorders>
            <w:vAlign w:val="center"/>
            <w:hideMark/>
          </w:tcPr>
          <w:p w:rsidR="00113C5A" w:rsidRDefault="00A9721D" w:rsidP="00BC2279">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53,744,640.62</w:t>
            </w:r>
          </w:p>
        </w:tc>
        <w:tc>
          <w:tcPr>
            <w:tcW w:w="1523" w:type="dxa"/>
            <w:tcBorders>
              <w:top w:val="nil"/>
              <w:left w:val="nil"/>
              <w:bottom w:val="single" w:sz="8" w:space="0" w:color="auto"/>
              <w:right w:val="single" w:sz="8" w:space="0" w:color="auto"/>
            </w:tcBorders>
            <w:vAlign w:val="center"/>
            <w:hideMark/>
          </w:tcPr>
          <w:p w:rsidR="00113C5A" w:rsidRDefault="00113C5A">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0.00</w:t>
            </w:r>
          </w:p>
        </w:tc>
      </w:tr>
      <w:tr w:rsidR="00113C5A" w:rsidTr="00BC2279">
        <w:trPr>
          <w:trHeight w:val="270"/>
        </w:trPr>
        <w:tc>
          <w:tcPr>
            <w:tcW w:w="1216" w:type="dxa"/>
            <w:tcBorders>
              <w:top w:val="nil"/>
              <w:left w:val="single" w:sz="8" w:space="0" w:color="auto"/>
              <w:bottom w:val="single" w:sz="8" w:space="0" w:color="auto"/>
              <w:right w:val="single" w:sz="8"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8.2.4</w:t>
            </w:r>
          </w:p>
        </w:tc>
        <w:tc>
          <w:tcPr>
            <w:tcW w:w="4418" w:type="dxa"/>
            <w:tcBorders>
              <w:top w:val="nil"/>
              <w:left w:val="nil"/>
              <w:bottom w:val="single" w:sz="8" w:space="0" w:color="auto"/>
              <w:right w:val="single" w:sz="8" w:space="0" w:color="auto"/>
            </w:tcBorders>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PRESUPUESTO DE EGRESOS COMPROMETIDO</w:t>
            </w:r>
          </w:p>
        </w:tc>
        <w:tc>
          <w:tcPr>
            <w:tcW w:w="1523" w:type="dxa"/>
            <w:tcBorders>
              <w:top w:val="nil"/>
              <w:left w:val="nil"/>
              <w:bottom w:val="single" w:sz="8" w:space="0" w:color="auto"/>
              <w:right w:val="single" w:sz="8" w:space="0" w:color="auto"/>
            </w:tcBorders>
            <w:vAlign w:val="center"/>
          </w:tcPr>
          <w:p w:rsidR="00113C5A" w:rsidRDefault="00A9721D" w:rsidP="00C60C40">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30</w:t>
            </w:r>
            <w:r w:rsidR="00C60C40">
              <w:rPr>
                <w:rFonts w:ascii="Tahoma" w:hAnsi="Tahoma" w:cs="Tahoma"/>
                <w:color w:val="000000"/>
                <w:sz w:val="18"/>
                <w:szCs w:val="18"/>
                <w:lang w:eastAsia="es-MX"/>
              </w:rPr>
              <w:t>1,245,641.42</w:t>
            </w:r>
            <w:bookmarkStart w:id="0" w:name="_GoBack"/>
            <w:bookmarkEnd w:id="0"/>
          </w:p>
        </w:tc>
        <w:tc>
          <w:tcPr>
            <w:tcW w:w="1523" w:type="dxa"/>
            <w:tcBorders>
              <w:top w:val="nil"/>
              <w:left w:val="nil"/>
              <w:bottom w:val="single" w:sz="8" w:space="0" w:color="auto"/>
              <w:right w:val="single" w:sz="8" w:space="0" w:color="auto"/>
            </w:tcBorders>
            <w:vAlign w:val="center"/>
            <w:hideMark/>
          </w:tcPr>
          <w:p w:rsidR="00113C5A" w:rsidRDefault="00BB6803">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0</w:t>
            </w:r>
            <w:r w:rsidR="00113C5A">
              <w:rPr>
                <w:rFonts w:ascii="Tahoma" w:hAnsi="Tahoma" w:cs="Tahoma"/>
                <w:color w:val="000000"/>
                <w:sz w:val="18"/>
                <w:szCs w:val="18"/>
                <w:lang w:eastAsia="es-MX"/>
              </w:rPr>
              <w:t>.00</w:t>
            </w:r>
          </w:p>
        </w:tc>
      </w:tr>
      <w:tr w:rsidR="00113C5A" w:rsidTr="00BC2279">
        <w:trPr>
          <w:trHeight w:val="270"/>
        </w:trPr>
        <w:tc>
          <w:tcPr>
            <w:tcW w:w="1216" w:type="dxa"/>
            <w:tcBorders>
              <w:top w:val="nil"/>
              <w:left w:val="single" w:sz="8" w:space="0" w:color="auto"/>
              <w:bottom w:val="single" w:sz="8" w:space="0" w:color="auto"/>
              <w:right w:val="single" w:sz="8"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8.2.5</w:t>
            </w:r>
          </w:p>
        </w:tc>
        <w:tc>
          <w:tcPr>
            <w:tcW w:w="4418" w:type="dxa"/>
            <w:tcBorders>
              <w:top w:val="nil"/>
              <w:left w:val="nil"/>
              <w:bottom w:val="single" w:sz="8" w:space="0" w:color="auto"/>
              <w:right w:val="single" w:sz="8" w:space="0" w:color="auto"/>
            </w:tcBorders>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PRESUPUESTO DE EGRESOS DEVENGADO</w:t>
            </w:r>
          </w:p>
        </w:tc>
        <w:tc>
          <w:tcPr>
            <w:tcW w:w="1523" w:type="dxa"/>
            <w:tcBorders>
              <w:top w:val="nil"/>
              <w:left w:val="nil"/>
              <w:bottom w:val="single" w:sz="8" w:space="0" w:color="auto"/>
              <w:right w:val="single" w:sz="8" w:space="0" w:color="auto"/>
            </w:tcBorders>
            <w:vAlign w:val="center"/>
          </w:tcPr>
          <w:p w:rsidR="00BB6803" w:rsidRDefault="00BC2279" w:rsidP="00A9721D">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 xml:space="preserve"> </w:t>
            </w:r>
            <w:r w:rsidR="00A9721D">
              <w:rPr>
                <w:rFonts w:ascii="Tahoma" w:hAnsi="Tahoma" w:cs="Tahoma"/>
                <w:color w:val="000000"/>
                <w:sz w:val="18"/>
                <w:szCs w:val="18"/>
                <w:lang w:eastAsia="es-MX"/>
              </w:rPr>
              <w:t>270,546,923.21</w:t>
            </w:r>
          </w:p>
        </w:tc>
        <w:tc>
          <w:tcPr>
            <w:tcW w:w="1523" w:type="dxa"/>
            <w:tcBorders>
              <w:top w:val="nil"/>
              <w:left w:val="nil"/>
              <w:bottom w:val="single" w:sz="8" w:space="0" w:color="auto"/>
              <w:right w:val="single" w:sz="8" w:space="0" w:color="auto"/>
            </w:tcBorders>
            <w:vAlign w:val="center"/>
            <w:hideMark/>
          </w:tcPr>
          <w:p w:rsidR="00113C5A" w:rsidRDefault="00BB6803" w:rsidP="00BB6803">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 xml:space="preserve">                 0.00</w:t>
            </w:r>
          </w:p>
        </w:tc>
      </w:tr>
      <w:tr w:rsidR="00113C5A" w:rsidTr="00BC2279">
        <w:trPr>
          <w:trHeight w:val="270"/>
        </w:trPr>
        <w:tc>
          <w:tcPr>
            <w:tcW w:w="1216" w:type="dxa"/>
            <w:tcBorders>
              <w:top w:val="nil"/>
              <w:left w:val="single" w:sz="8" w:space="0" w:color="auto"/>
              <w:bottom w:val="single" w:sz="8" w:space="0" w:color="auto"/>
              <w:right w:val="single" w:sz="8"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8.2.6</w:t>
            </w:r>
          </w:p>
        </w:tc>
        <w:tc>
          <w:tcPr>
            <w:tcW w:w="4418" w:type="dxa"/>
            <w:tcBorders>
              <w:top w:val="nil"/>
              <w:left w:val="nil"/>
              <w:bottom w:val="single" w:sz="8" w:space="0" w:color="auto"/>
              <w:right w:val="single" w:sz="8" w:space="0" w:color="auto"/>
            </w:tcBorders>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PRESUPUESTO DE EGRESOS EJERCIDO</w:t>
            </w:r>
          </w:p>
        </w:tc>
        <w:tc>
          <w:tcPr>
            <w:tcW w:w="1523" w:type="dxa"/>
            <w:tcBorders>
              <w:top w:val="nil"/>
              <w:left w:val="nil"/>
              <w:bottom w:val="single" w:sz="8" w:space="0" w:color="auto"/>
              <w:right w:val="single" w:sz="8" w:space="0" w:color="auto"/>
            </w:tcBorders>
            <w:vAlign w:val="center"/>
          </w:tcPr>
          <w:p w:rsidR="00113C5A" w:rsidRDefault="00A9721D" w:rsidP="000D02EE">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270,357,250.78</w:t>
            </w:r>
          </w:p>
        </w:tc>
        <w:tc>
          <w:tcPr>
            <w:tcW w:w="1523" w:type="dxa"/>
            <w:tcBorders>
              <w:top w:val="nil"/>
              <w:left w:val="nil"/>
              <w:bottom w:val="single" w:sz="8" w:space="0" w:color="auto"/>
              <w:right w:val="single" w:sz="8" w:space="0" w:color="auto"/>
            </w:tcBorders>
            <w:vAlign w:val="center"/>
            <w:hideMark/>
          </w:tcPr>
          <w:p w:rsidR="00113C5A" w:rsidRDefault="00113C5A">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0.00</w:t>
            </w:r>
          </w:p>
        </w:tc>
      </w:tr>
      <w:tr w:rsidR="00113C5A" w:rsidTr="00BC2279">
        <w:trPr>
          <w:trHeight w:val="270"/>
        </w:trPr>
        <w:tc>
          <w:tcPr>
            <w:tcW w:w="1216" w:type="dxa"/>
            <w:tcBorders>
              <w:top w:val="nil"/>
              <w:left w:val="single" w:sz="8" w:space="0" w:color="auto"/>
              <w:bottom w:val="single" w:sz="8" w:space="0" w:color="auto"/>
              <w:right w:val="single" w:sz="8" w:space="0" w:color="auto"/>
            </w:tcBorders>
            <w:vAlign w:val="center"/>
            <w:hideMark/>
          </w:tcPr>
          <w:p w:rsidR="00113C5A" w:rsidRDefault="00113C5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8.2.7</w:t>
            </w:r>
          </w:p>
        </w:tc>
        <w:tc>
          <w:tcPr>
            <w:tcW w:w="4418" w:type="dxa"/>
            <w:tcBorders>
              <w:top w:val="nil"/>
              <w:left w:val="nil"/>
              <w:bottom w:val="single" w:sz="8" w:space="0" w:color="auto"/>
              <w:right w:val="single" w:sz="8" w:space="0" w:color="auto"/>
            </w:tcBorders>
            <w:vAlign w:val="center"/>
            <w:hideMark/>
          </w:tcPr>
          <w:p w:rsidR="00113C5A" w:rsidRDefault="00113C5A">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PRESUPUESTO DE EGRESOS PAGADO</w:t>
            </w:r>
          </w:p>
        </w:tc>
        <w:tc>
          <w:tcPr>
            <w:tcW w:w="1523" w:type="dxa"/>
            <w:tcBorders>
              <w:top w:val="nil"/>
              <w:left w:val="nil"/>
              <w:bottom w:val="single" w:sz="8" w:space="0" w:color="auto"/>
              <w:right w:val="single" w:sz="8" w:space="0" w:color="auto"/>
            </w:tcBorders>
            <w:vAlign w:val="center"/>
          </w:tcPr>
          <w:p w:rsidR="00113C5A" w:rsidRDefault="00A9721D" w:rsidP="000D02EE">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267,691,727.01</w:t>
            </w:r>
          </w:p>
        </w:tc>
        <w:tc>
          <w:tcPr>
            <w:tcW w:w="1523" w:type="dxa"/>
            <w:tcBorders>
              <w:top w:val="nil"/>
              <w:left w:val="nil"/>
              <w:bottom w:val="single" w:sz="8" w:space="0" w:color="auto"/>
              <w:right w:val="single" w:sz="8" w:space="0" w:color="auto"/>
            </w:tcBorders>
            <w:vAlign w:val="center"/>
            <w:hideMark/>
          </w:tcPr>
          <w:p w:rsidR="00113C5A" w:rsidRDefault="00113C5A">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0.00</w:t>
            </w:r>
          </w:p>
        </w:tc>
      </w:tr>
    </w:tbl>
    <w:p w:rsidR="00113C5A" w:rsidRDefault="00113C5A" w:rsidP="00113C5A">
      <w:pPr>
        <w:spacing w:before="80"/>
        <w:ind w:left="709"/>
        <w:jc w:val="both"/>
        <w:rPr>
          <w:rFonts w:ascii="Tahoma" w:hAnsi="Tahoma" w:cs="Tahoma"/>
          <w:spacing w:val="-1"/>
          <w:sz w:val="18"/>
          <w:szCs w:val="18"/>
          <w:lang w:val="es-ES" w:eastAsia="es-ES"/>
        </w:rPr>
      </w:pPr>
    </w:p>
    <w:p w:rsidR="00113C5A" w:rsidRDefault="00113C5A" w:rsidP="00113C5A">
      <w:pPr>
        <w:spacing w:before="120" w:after="120" w:line="240" w:lineRule="exact"/>
        <w:contextualSpacing/>
        <w:jc w:val="center"/>
        <w:rPr>
          <w:rFonts w:ascii="Tahoma" w:hAnsi="Tahoma" w:cs="Tahoma"/>
          <w:b/>
          <w:spacing w:val="-1"/>
          <w:sz w:val="18"/>
          <w:szCs w:val="18"/>
          <w:lang w:val="es-ES" w:eastAsia="es-ES"/>
        </w:rPr>
      </w:pPr>
      <w:r>
        <w:rPr>
          <w:rFonts w:ascii="Tahoma" w:hAnsi="Tahoma" w:cs="Tahoma"/>
          <w:b/>
          <w:spacing w:val="-1"/>
          <w:sz w:val="18"/>
          <w:szCs w:val="18"/>
          <w:lang w:val="es-ES" w:eastAsia="es-ES"/>
        </w:rPr>
        <w:t>C) NOTAS DE GESTION ADMINISTRATIVA</w:t>
      </w:r>
    </w:p>
    <w:p w:rsidR="00113C5A" w:rsidRDefault="00113C5A" w:rsidP="00113C5A">
      <w:pPr>
        <w:spacing w:before="120" w:after="120" w:line="240" w:lineRule="exact"/>
        <w:contextualSpacing/>
        <w:jc w:val="both"/>
        <w:rPr>
          <w:rFonts w:ascii="Tahoma" w:hAnsi="Tahoma" w:cs="Tahoma"/>
          <w:b/>
          <w:spacing w:val="-1"/>
          <w:sz w:val="18"/>
          <w:szCs w:val="18"/>
          <w:lang w:val="es-ES" w:eastAsia="es-ES"/>
        </w:rPr>
      </w:pPr>
    </w:p>
    <w:p w:rsidR="00113C5A"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t>Introducción</w:t>
      </w:r>
    </w:p>
    <w:p w:rsidR="00113C5A"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Default="00113C5A" w:rsidP="00113C5A">
      <w:pPr>
        <w:spacing w:before="120" w:after="120" w:line="240" w:lineRule="exact"/>
        <w:jc w:val="both"/>
        <w:rPr>
          <w:rFonts w:ascii="Tahoma" w:hAnsi="Tahoma" w:cs="Tahoma"/>
          <w:spacing w:val="-1"/>
          <w:sz w:val="18"/>
          <w:szCs w:val="18"/>
          <w:lang w:val="es-ES" w:eastAsia="es-ES"/>
        </w:rPr>
      </w:pPr>
      <w:r>
        <w:rPr>
          <w:rFonts w:ascii="Tahoma" w:hAnsi="Tahoma" w:cs="Tahoma"/>
          <w:spacing w:val="-1"/>
          <w:sz w:val="18"/>
          <w:szCs w:val="18"/>
          <w:lang w:val="es-ES" w:eastAsia="es-ES"/>
        </w:rPr>
        <w:t>Los Estados Financieros de los entes públicos, proveen de información financiera a los principales usuarios de esta, entre ellos está la H. Legislatura del Estado de Colima, así como la ciudadanía en general que demanda información sobre la situación contable del Municipio de Tecomán, Col.</w:t>
      </w:r>
    </w:p>
    <w:p w:rsidR="00113C5A" w:rsidRDefault="00113C5A" w:rsidP="00113C5A">
      <w:pPr>
        <w:spacing w:before="120" w:after="120" w:line="240" w:lineRule="exact"/>
        <w:jc w:val="both"/>
        <w:rPr>
          <w:rFonts w:ascii="Tahoma" w:hAnsi="Tahoma" w:cs="Tahoma"/>
          <w:spacing w:val="-1"/>
          <w:sz w:val="18"/>
          <w:szCs w:val="18"/>
          <w:lang w:val="es-ES" w:eastAsia="es-ES"/>
        </w:rPr>
      </w:pPr>
      <w:r>
        <w:rPr>
          <w:rFonts w:ascii="Tahoma" w:hAnsi="Tahoma" w:cs="Tahoma"/>
          <w:spacing w:val="-1"/>
          <w:sz w:val="18"/>
          <w:szCs w:val="18"/>
          <w:lang w:val="es-ES" w:eastAsia="es-ES"/>
        </w:rPr>
        <w:t xml:space="preserve">El objetivo del presente documento es la revelación del contexto y de los aspectos económicos-financieros más relevantes que influyeron en las decisiones del período, que comprende del </w:t>
      </w:r>
      <w:r w:rsidR="00C60918">
        <w:rPr>
          <w:rFonts w:ascii="Tahoma" w:hAnsi="Tahoma" w:cs="Tahoma"/>
          <w:spacing w:val="-1"/>
          <w:sz w:val="18"/>
          <w:szCs w:val="18"/>
          <w:lang w:val="es-ES" w:eastAsia="es-ES"/>
        </w:rPr>
        <w:t xml:space="preserve"> </w:t>
      </w:r>
      <w:r>
        <w:rPr>
          <w:rFonts w:ascii="Tahoma" w:hAnsi="Tahoma" w:cs="Tahoma"/>
          <w:spacing w:val="-1"/>
          <w:sz w:val="18"/>
          <w:szCs w:val="18"/>
          <w:lang w:val="es-ES" w:eastAsia="es-ES"/>
        </w:rPr>
        <w:t>01 al</w:t>
      </w:r>
      <w:r w:rsidR="00BB6803">
        <w:rPr>
          <w:rFonts w:ascii="Tahoma" w:hAnsi="Tahoma" w:cs="Tahoma"/>
          <w:spacing w:val="-1"/>
          <w:sz w:val="18"/>
          <w:szCs w:val="18"/>
          <w:lang w:val="es-ES" w:eastAsia="es-ES"/>
        </w:rPr>
        <w:t xml:space="preserve"> 3</w:t>
      </w:r>
      <w:r w:rsidR="001161F8">
        <w:rPr>
          <w:rFonts w:ascii="Tahoma" w:hAnsi="Tahoma" w:cs="Tahoma"/>
          <w:spacing w:val="-1"/>
          <w:sz w:val="18"/>
          <w:szCs w:val="18"/>
          <w:lang w:val="es-ES" w:eastAsia="es-ES"/>
        </w:rPr>
        <w:t>1</w:t>
      </w:r>
      <w:r>
        <w:rPr>
          <w:rFonts w:ascii="Tahoma" w:hAnsi="Tahoma" w:cs="Tahoma"/>
          <w:spacing w:val="-1"/>
          <w:sz w:val="18"/>
          <w:szCs w:val="18"/>
          <w:lang w:val="es-ES" w:eastAsia="es-ES"/>
        </w:rPr>
        <w:t xml:space="preserve">  </w:t>
      </w:r>
      <w:r w:rsidR="00C60918">
        <w:rPr>
          <w:rFonts w:ascii="Tahoma" w:hAnsi="Tahoma" w:cs="Tahoma"/>
          <w:spacing w:val="-1"/>
          <w:sz w:val="18"/>
          <w:szCs w:val="18"/>
          <w:lang w:val="es-ES" w:eastAsia="es-ES"/>
        </w:rPr>
        <w:t>de Ju</w:t>
      </w:r>
      <w:r w:rsidR="001161F8">
        <w:rPr>
          <w:rFonts w:ascii="Tahoma" w:hAnsi="Tahoma" w:cs="Tahoma"/>
          <w:spacing w:val="-1"/>
          <w:sz w:val="18"/>
          <w:szCs w:val="18"/>
          <w:lang w:val="es-ES" w:eastAsia="es-ES"/>
        </w:rPr>
        <w:t>l</w:t>
      </w:r>
      <w:r w:rsidR="00C60918">
        <w:rPr>
          <w:rFonts w:ascii="Tahoma" w:hAnsi="Tahoma" w:cs="Tahoma"/>
          <w:spacing w:val="-1"/>
          <w:sz w:val="18"/>
          <w:szCs w:val="18"/>
          <w:lang w:val="es-ES" w:eastAsia="es-ES"/>
        </w:rPr>
        <w:t xml:space="preserve">io </w:t>
      </w:r>
      <w:r>
        <w:rPr>
          <w:rFonts w:ascii="Tahoma" w:hAnsi="Tahoma" w:cs="Tahoma"/>
          <w:spacing w:val="-1"/>
          <w:sz w:val="18"/>
          <w:szCs w:val="18"/>
          <w:lang w:val="es-ES" w:eastAsia="es-ES"/>
        </w:rPr>
        <w:t>del 2022, y que se consideraron en la elaboración de los estados financieros para la mayor comprensión de estos y sus particularidades.</w:t>
      </w:r>
    </w:p>
    <w:p w:rsidR="00113C5A" w:rsidRDefault="00113C5A" w:rsidP="00113C5A">
      <w:pPr>
        <w:spacing w:before="120" w:after="120" w:line="240" w:lineRule="exact"/>
        <w:jc w:val="both"/>
        <w:rPr>
          <w:rFonts w:ascii="Tahoma" w:hAnsi="Tahoma" w:cs="Tahoma"/>
          <w:spacing w:val="-1"/>
          <w:sz w:val="18"/>
          <w:szCs w:val="18"/>
          <w:lang w:val="es-ES" w:eastAsia="es-ES"/>
        </w:rPr>
      </w:pPr>
      <w:r>
        <w:rPr>
          <w:rFonts w:ascii="Tahoma" w:hAnsi="Tahoma" w:cs="Tahoma"/>
          <w:spacing w:val="-1"/>
          <w:sz w:val="18"/>
          <w:szCs w:val="18"/>
          <w:lang w:val="es-ES" w:eastAsia="es-ES"/>
        </w:rPr>
        <w:t>De esta manera, se informa y explica la respuesta del gobierno a las condiciones relacionadas con la información financiera del período de gestión; además, de exponer aquellas políticas que podrían afectar la toma de decisiones en períodos posteriores.</w:t>
      </w:r>
    </w:p>
    <w:p w:rsidR="00113C5A" w:rsidRDefault="00113C5A" w:rsidP="00113C5A">
      <w:pPr>
        <w:spacing w:before="120" w:after="120" w:line="240" w:lineRule="exact"/>
        <w:jc w:val="both"/>
        <w:rPr>
          <w:rFonts w:ascii="Tahoma" w:hAnsi="Tahoma" w:cs="Tahoma"/>
          <w:spacing w:val="-1"/>
          <w:sz w:val="18"/>
          <w:szCs w:val="18"/>
          <w:lang w:val="es-ES" w:eastAsia="es-ES"/>
        </w:rPr>
      </w:pPr>
    </w:p>
    <w:p w:rsidR="00BC2279" w:rsidRDefault="00BC2279" w:rsidP="00113C5A">
      <w:pPr>
        <w:spacing w:before="120" w:after="120" w:line="240" w:lineRule="exact"/>
        <w:jc w:val="both"/>
        <w:rPr>
          <w:rFonts w:ascii="Tahoma" w:hAnsi="Tahoma" w:cs="Tahoma"/>
          <w:spacing w:val="-1"/>
          <w:sz w:val="18"/>
          <w:szCs w:val="18"/>
          <w:lang w:val="es-ES" w:eastAsia="es-ES"/>
        </w:rPr>
      </w:pPr>
    </w:p>
    <w:p w:rsidR="00113C5A" w:rsidRDefault="00113C5A" w:rsidP="00113C5A">
      <w:pPr>
        <w:spacing w:before="120" w:after="120" w:line="240" w:lineRule="exact"/>
        <w:jc w:val="both"/>
        <w:rPr>
          <w:rFonts w:ascii="Tahoma" w:hAnsi="Tahoma" w:cs="Tahoma"/>
          <w:spacing w:val="-1"/>
          <w:sz w:val="18"/>
          <w:szCs w:val="18"/>
          <w:lang w:val="es-ES" w:eastAsia="es-ES"/>
        </w:rPr>
      </w:pPr>
    </w:p>
    <w:p w:rsidR="00113C5A"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t>Panorama Económico y Financiero</w:t>
      </w:r>
    </w:p>
    <w:p w:rsidR="00113C5A" w:rsidRDefault="00113C5A" w:rsidP="00113C5A">
      <w:pPr>
        <w:spacing w:before="120" w:after="120" w:line="240" w:lineRule="exact"/>
        <w:jc w:val="both"/>
        <w:rPr>
          <w:rFonts w:ascii="Tahoma" w:hAnsi="Tahoma" w:cs="Tahoma"/>
          <w:spacing w:val="-1"/>
          <w:sz w:val="18"/>
          <w:szCs w:val="18"/>
          <w:lang w:val="es-ES" w:eastAsia="es-ES"/>
        </w:rPr>
      </w:pPr>
      <w:r>
        <w:rPr>
          <w:rFonts w:ascii="Tahoma" w:hAnsi="Tahoma" w:cs="Tahoma"/>
          <w:spacing w:val="-1"/>
          <w:sz w:val="18"/>
          <w:szCs w:val="18"/>
          <w:lang w:val="es-ES" w:eastAsia="es-ES"/>
        </w:rPr>
        <w:t xml:space="preserve">Al cierre de la cuenta pública del mes de  </w:t>
      </w:r>
      <w:r w:rsidR="00E819B5">
        <w:rPr>
          <w:rFonts w:ascii="Tahoma" w:hAnsi="Tahoma" w:cs="Tahoma"/>
          <w:spacing w:val="-1"/>
          <w:sz w:val="18"/>
          <w:szCs w:val="18"/>
          <w:lang w:val="es-ES" w:eastAsia="es-ES"/>
        </w:rPr>
        <w:t>Ju</w:t>
      </w:r>
      <w:r w:rsidR="00C06403">
        <w:rPr>
          <w:rFonts w:ascii="Tahoma" w:hAnsi="Tahoma" w:cs="Tahoma"/>
          <w:spacing w:val="-1"/>
          <w:sz w:val="18"/>
          <w:szCs w:val="18"/>
          <w:lang w:val="es-ES" w:eastAsia="es-ES"/>
        </w:rPr>
        <w:t>l</w:t>
      </w:r>
      <w:r w:rsidR="00E819B5">
        <w:rPr>
          <w:rFonts w:ascii="Tahoma" w:hAnsi="Tahoma" w:cs="Tahoma"/>
          <w:spacing w:val="-1"/>
          <w:sz w:val="18"/>
          <w:szCs w:val="18"/>
          <w:lang w:val="es-ES" w:eastAsia="es-ES"/>
        </w:rPr>
        <w:t>io 2</w:t>
      </w:r>
      <w:r>
        <w:rPr>
          <w:rFonts w:ascii="Tahoma" w:hAnsi="Tahoma" w:cs="Tahoma"/>
          <w:spacing w:val="-1"/>
          <w:sz w:val="18"/>
          <w:szCs w:val="18"/>
          <w:lang w:val="es-ES" w:eastAsia="es-ES"/>
        </w:rPr>
        <w:t xml:space="preserve">022, el Municipio de Tecomán, Col. </w:t>
      </w:r>
    </w:p>
    <w:p w:rsidR="00113C5A" w:rsidRDefault="00113C5A" w:rsidP="00113C5A">
      <w:pPr>
        <w:spacing w:before="120" w:after="120" w:line="240" w:lineRule="exact"/>
        <w:jc w:val="both"/>
        <w:rPr>
          <w:rFonts w:ascii="Tahoma" w:hAnsi="Tahoma" w:cs="Tahoma"/>
          <w:spacing w:val="-1"/>
          <w:sz w:val="18"/>
          <w:szCs w:val="18"/>
          <w:lang w:val="es-ES" w:eastAsia="es-ES"/>
        </w:rPr>
      </w:pPr>
    </w:p>
    <w:p w:rsidR="00124D01" w:rsidRDefault="00124D01" w:rsidP="00113C5A">
      <w:pPr>
        <w:spacing w:before="120" w:after="120" w:line="240" w:lineRule="exact"/>
        <w:jc w:val="both"/>
        <w:rPr>
          <w:rFonts w:ascii="Tahoma" w:hAnsi="Tahoma" w:cs="Tahoma"/>
          <w:spacing w:val="-1"/>
          <w:sz w:val="18"/>
          <w:szCs w:val="18"/>
          <w:lang w:val="es-ES" w:eastAsia="es-ES"/>
        </w:rPr>
      </w:pPr>
    </w:p>
    <w:p w:rsidR="00BC2279" w:rsidRDefault="00BC2279" w:rsidP="00113C5A">
      <w:pPr>
        <w:spacing w:before="120" w:after="120" w:line="240" w:lineRule="exact"/>
        <w:jc w:val="both"/>
        <w:rPr>
          <w:rFonts w:ascii="Tahoma" w:hAnsi="Tahoma" w:cs="Tahoma"/>
          <w:spacing w:val="-1"/>
          <w:sz w:val="18"/>
          <w:szCs w:val="18"/>
          <w:lang w:val="es-ES" w:eastAsia="es-ES"/>
        </w:rPr>
      </w:pPr>
    </w:p>
    <w:p w:rsidR="00BC2279" w:rsidRDefault="00BC2279" w:rsidP="00113C5A">
      <w:pPr>
        <w:spacing w:before="120" w:after="120" w:line="240" w:lineRule="exact"/>
        <w:jc w:val="both"/>
        <w:rPr>
          <w:rFonts w:ascii="Tahoma" w:hAnsi="Tahoma" w:cs="Tahoma"/>
          <w:spacing w:val="-1"/>
          <w:sz w:val="18"/>
          <w:szCs w:val="18"/>
          <w:lang w:val="es-ES" w:eastAsia="es-ES"/>
        </w:rPr>
      </w:pPr>
    </w:p>
    <w:p w:rsidR="00124D01" w:rsidRDefault="00124D01" w:rsidP="00113C5A">
      <w:pPr>
        <w:spacing w:before="120" w:after="120" w:line="240" w:lineRule="exact"/>
        <w:jc w:val="both"/>
        <w:rPr>
          <w:rFonts w:ascii="Tahoma" w:hAnsi="Tahoma" w:cs="Tahoma"/>
          <w:spacing w:val="-1"/>
          <w:sz w:val="18"/>
          <w:szCs w:val="18"/>
          <w:lang w:val="es-ES" w:eastAsia="es-ES"/>
        </w:rPr>
      </w:pPr>
    </w:p>
    <w:p w:rsidR="00113C5A" w:rsidRDefault="00113C5A" w:rsidP="00113C5A">
      <w:pPr>
        <w:spacing w:before="120" w:after="120" w:line="240" w:lineRule="exact"/>
        <w:jc w:val="both"/>
        <w:rPr>
          <w:rFonts w:ascii="Tahoma" w:hAnsi="Tahoma" w:cs="Tahoma"/>
          <w:spacing w:val="-1"/>
          <w:sz w:val="18"/>
          <w:szCs w:val="18"/>
          <w:lang w:val="es-ES" w:eastAsia="es-ES"/>
        </w:rPr>
      </w:pPr>
    </w:p>
    <w:p w:rsidR="00113C5A"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t>Autorización e Historia</w:t>
      </w:r>
    </w:p>
    <w:p w:rsidR="00113C5A"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Default="00113C5A" w:rsidP="00113C5A">
      <w:pPr>
        <w:numPr>
          <w:ilvl w:val="1"/>
          <w:numId w:val="8"/>
        </w:numPr>
        <w:spacing w:before="120" w:after="120" w:line="240" w:lineRule="exact"/>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t>Fecha de creación e Historia</w:t>
      </w:r>
    </w:p>
    <w:p w:rsidR="00113C5A" w:rsidRDefault="00113C5A" w:rsidP="00113C5A">
      <w:pPr>
        <w:spacing w:before="120" w:after="120" w:line="240" w:lineRule="exact"/>
        <w:ind w:left="1080"/>
        <w:contextualSpacing/>
        <w:jc w:val="both"/>
        <w:rPr>
          <w:rFonts w:ascii="Tahoma" w:hAnsi="Tahoma" w:cs="Tahoma"/>
          <w:b/>
          <w:spacing w:val="-1"/>
          <w:sz w:val="18"/>
          <w:szCs w:val="18"/>
          <w:lang w:val="es-ES" w:eastAsia="es-ES"/>
        </w:rPr>
      </w:pPr>
    </w:p>
    <w:p w:rsidR="00113C5A" w:rsidRDefault="00113C5A" w:rsidP="00113C5A">
      <w:pPr>
        <w:spacing w:before="120" w:after="120" w:line="276" w:lineRule="auto"/>
        <w:jc w:val="both"/>
        <w:rPr>
          <w:rFonts w:ascii="Tahoma" w:hAnsi="Tahoma" w:cs="Tahoma"/>
          <w:spacing w:val="-1"/>
          <w:sz w:val="18"/>
          <w:szCs w:val="18"/>
          <w:lang w:val="es-ES" w:eastAsia="es-ES"/>
        </w:rPr>
      </w:pPr>
      <w:r>
        <w:rPr>
          <w:rFonts w:ascii="Tahoma" w:hAnsi="Tahoma" w:cs="Tahoma"/>
          <w:spacing w:val="-1"/>
          <w:sz w:val="18"/>
          <w:szCs w:val="18"/>
          <w:lang w:val="es-ES" w:eastAsia="es-ES"/>
        </w:rPr>
        <w:t>Para efectos fiscales se cuenta con un Registro Federal de Contribuyentes MTC850101K92, por lo que la secretaria de Hacienda y Crédito Público reconoce como fecha de creación el 01 (primero) de enero de 1985.</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Tecomán estuvo habitada por un grupo étnico de nombre "tecos" antes de que los españoles llegaran a la ciudad. El lugar donde vivían se encontraba a unos 5 kilómetros de distancia con el nombre de "</w:t>
      </w:r>
      <w:proofErr w:type="spellStart"/>
      <w:r>
        <w:rPr>
          <w:rFonts w:ascii="Tahoma" w:eastAsia="Times New Roman" w:hAnsi="Tahoma" w:cs="Tahoma"/>
          <w:color w:val="000000"/>
          <w:sz w:val="18"/>
          <w:szCs w:val="18"/>
          <w:lang w:eastAsia="es-MX"/>
        </w:rPr>
        <w:t>Caxitlán</w:t>
      </w:r>
      <w:proofErr w:type="spellEnd"/>
      <w:r>
        <w:rPr>
          <w:rFonts w:ascii="Tahoma" w:eastAsia="Times New Roman" w:hAnsi="Tahoma" w:cs="Tahoma"/>
          <w:color w:val="000000"/>
          <w:sz w:val="18"/>
          <w:szCs w:val="18"/>
          <w:lang w:eastAsia="es-MX"/>
        </w:rPr>
        <w:t xml:space="preserve">". En el año de 1523 Gonzalo de Sandoval (conquistador español) llega a </w:t>
      </w:r>
      <w:proofErr w:type="spellStart"/>
      <w:r>
        <w:rPr>
          <w:rFonts w:ascii="Tahoma" w:eastAsia="Times New Roman" w:hAnsi="Tahoma" w:cs="Tahoma"/>
          <w:color w:val="000000"/>
          <w:sz w:val="18"/>
          <w:szCs w:val="18"/>
          <w:lang w:eastAsia="es-MX"/>
        </w:rPr>
        <w:t>Caxitlán</w:t>
      </w:r>
      <w:proofErr w:type="spellEnd"/>
      <w:r>
        <w:rPr>
          <w:rFonts w:ascii="Tahoma" w:eastAsia="Times New Roman" w:hAnsi="Tahoma" w:cs="Tahoma"/>
          <w:color w:val="000000"/>
          <w:sz w:val="18"/>
          <w:szCs w:val="18"/>
          <w:lang w:eastAsia="es-MX"/>
        </w:rPr>
        <w:t xml:space="preserve"> y finalmente se fundó Tecomán debido a que los españoles tomaron en cuenta lo que querían, que era dominar el país por regiones.</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Fue así</w:t>
      </w:r>
      <w:r>
        <w:rPr>
          <w:rFonts w:ascii="Tahoma" w:eastAsia="Times New Roman" w:hAnsi="Tahoma" w:cs="Tahoma"/>
          <w:color w:val="000000"/>
          <w:sz w:val="18"/>
          <w:szCs w:val="18"/>
          <w:lang w:eastAsia="es-MX"/>
        </w:rPr>
        <w:softHyphen/>
        <w:t xml:space="preserve"> como lograron controlar a los indígenas de Tecomán haciéndolos que fundaran la ciudad y el nombre que le dieron a ésta en un comienzo fue "Santiago de Tecomán”. El primer nombre se lo dieron porque existe un apóstol que veneraban y era el patrón del hospital del año 1550.</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xml:space="preserve">Los sucesos que tuvieron lugar en Tecomán provocaron que fuera considerada la región más importante del estado de Colima. En 1581 el virrey de España Luis de Velasco otorga tierras a la Tecomán. Años más tarde, en 1780 se comenzó a dar la caída de </w:t>
      </w:r>
      <w:proofErr w:type="spellStart"/>
      <w:r>
        <w:rPr>
          <w:rFonts w:ascii="Tahoma" w:eastAsia="Times New Roman" w:hAnsi="Tahoma" w:cs="Tahoma"/>
          <w:color w:val="000000"/>
          <w:sz w:val="18"/>
          <w:szCs w:val="18"/>
          <w:lang w:eastAsia="es-MX"/>
        </w:rPr>
        <w:t>Caxitlán</w:t>
      </w:r>
      <w:proofErr w:type="spellEnd"/>
      <w:r>
        <w:rPr>
          <w:rFonts w:ascii="Tahoma" w:eastAsia="Times New Roman" w:hAnsi="Tahoma" w:cs="Tahoma"/>
          <w:color w:val="000000"/>
          <w:sz w:val="18"/>
          <w:szCs w:val="18"/>
          <w:lang w:eastAsia="es-MX"/>
        </w:rPr>
        <w:t xml:space="preserve"> y Tecomán comenzó a progresar en muchos sentidos.</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Todo parecía ir mejorando en Tecomán hasta el año de 1847 cuando fue destruida junto con Valenzuela a causa de un terremoto de gran magnitud, sin embargo, no se conoce la intensidad exacta registrada en la escala de Richter.</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Con el tiempo los pocos habitantes que quedaron en Tecomán reconstruyeron su región, esto tardó tiempo, pero fue un logró. La situación cambió y una vez más Tecomán sobresalía antes las adversidades que la naturaleza le había impuesto.</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xml:space="preserve">El 5 de octubre de 1928 se anexó a Tecomán el municipio de </w:t>
      </w:r>
      <w:proofErr w:type="spellStart"/>
      <w:r>
        <w:rPr>
          <w:rFonts w:ascii="Tahoma" w:eastAsia="Times New Roman" w:hAnsi="Tahoma" w:cs="Tahoma"/>
          <w:color w:val="000000"/>
          <w:sz w:val="18"/>
          <w:szCs w:val="18"/>
          <w:lang w:eastAsia="es-MX"/>
        </w:rPr>
        <w:t>Ixtlahuacán</w:t>
      </w:r>
      <w:proofErr w:type="spellEnd"/>
      <w:r>
        <w:rPr>
          <w:rFonts w:ascii="Tahoma" w:eastAsia="Times New Roman" w:hAnsi="Tahoma" w:cs="Tahoma"/>
          <w:color w:val="000000"/>
          <w:sz w:val="18"/>
          <w:szCs w:val="18"/>
          <w:lang w:eastAsia="es-MX"/>
        </w:rPr>
        <w:t>. Las calles de dicho lugar eran rectas y anchas y la orientación era de norte a sur y de oriente a poniente. La información histórica que se tiene de Tecomán señala que las calles principales (céntricas) eran las que estaban empedradas y las otras tenían suelo natural arenoso.</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Llegaron varios inversionistas procedentes de Torreón en 1951 y eso provocó que Tecomán se desarrollara aún más en muchos sectores. Uno de ellos fue el sector agrícola porque llegaron miles de trabajadores de la Comarca Lagunera, los cuales sembraron algodón que era conocido como "oro blanco". Eso provocó el incremento poblacional en toda la región, situación que hizo que las autoridades municipales nombraran el 26 de enero de 1952 la cabecera municipal como ciudad. Eso ayudó más en el desarrollo de la región, cuyo lugar actualmente es uno de los más importantes del estado de Colima.</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El desarrollo de la ciudad de Tecomán después de su nombramiento como tal se dio de la siguiente manera:</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1952 se construyó la carretera pavimentada de la ruta Tecomán-Boca de Pascuales. Esto provocó la facilidad de comunicación entre dichos lugares, así como el incremento comercial.</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1960 el número poblacional aumento considerablemente, situación que provocó la construcción de más viviendas, escuelas y edificios básicos en cualquier ciudad.</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lastRenderedPageBreak/>
        <w:t>- En 1962 abrió sus puertas a los estudiantes de nivel básico general pública la Escuela Secundaria Federal "Gregorio Torres Quintero", así como el mercado "Cuauhtémoc2.</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1963 se terminó la construcción de la red de drenaje pluvial y alcantarillado en toda la ciudad.</w:t>
      </w:r>
    </w:p>
    <w:p w:rsidR="00113C5A" w:rsidRDefault="00113C5A" w:rsidP="00113C5A">
      <w:pPr>
        <w:shd w:val="clear" w:color="auto" w:fill="FFFFFF"/>
        <w:spacing w:after="0" w:line="276" w:lineRule="auto"/>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1964 se abrió al público el uso de la avenida Adolfo López Mateos conocida actualmente como "la diagonal" y en 1965 ésta fue pavimentada.</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1964 se construyó otra carretera pavimentada de la ruta Tecomán-El Real.</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1965 se construyó el Bulevar Insurgentes cuya ruta destino era la estación del ferrocarril. También se inauguró el bachillerato dependiente de la Universidad de Colima, situación que ayudó al incremento estudiantil que se había dado.</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1967 se inauguró el edificio de la Presidencia Municipal.</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1966 se inauguró el Instituto Mexicano del Seguro Social cuyas siglas son I.M.S.S.</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1978 el nuevo aumento poblacional a más de 31 mil personas provocó la construcción de varias unidades habitaciones de INFONAVIT, organismo especializado en la construcción y creación de viviendas cuyo derecho de los trabajadores es poder adquirir una a través de créditos especiales que pagan en determinado tiempo.</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Es importante saber que el INFONAVIT es un organismo que ha contribuido al desarrollo no sólo de Tecomán sino de toda la República Mexicana ofreciendo facilidades de pago para la adquisición de viviendas dignas que forman el patrimonio de los trabajadores y sus familias, así mismo eso ha hecho que la industria y la sociedad estén mejor establecidos en todo el país.</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Cabe mencionar que el INFONAVIT brinda beneficios a los trabajadores y también a la comunidad debido a que crea ambientes sustentables que mejoran la calidad de vida de las personas adquiriendo bienestar, seguridad y procuración del medio ambiente natural de cada región.</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1980 otro aumento poblacional fue factor importante para que Tecomán se construyeran y abrieran cuatro cines y una gran cantidad de tiendas de diferentes categorías.</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el año de 1990 se abrieron varias empresas internacionales como "Coca-Cola" cuyo origen es en Atlanta, Georgia en los Estados Unidos, la empresa productora de alimentos de Dinamarca "</w:t>
      </w:r>
      <w:proofErr w:type="spellStart"/>
      <w:r>
        <w:rPr>
          <w:rFonts w:ascii="Tahoma" w:eastAsia="Times New Roman" w:hAnsi="Tahoma" w:cs="Tahoma"/>
          <w:color w:val="000000"/>
          <w:sz w:val="18"/>
          <w:szCs w:val="18"/>
          <w:lang w:eastAsia="es-MX"/>
        </w:rPr>
        <w:t>Danisco</w:t>
      </w:r>
      <w:proofErr w:type="spellEnd"/>
      <w:r>
        <w:rPr>
          <w:rFonts w:ascii="Tahoma" w:eastAsia="Times New Roman" w:hAnsi="Tahoma" w:cs="Tahoma"/>
          <w:color w:val="000000"/>
          <w:sz w:val="18"/>
          <w:szCs w:val="18"/>
          <w:lang w:eastAsia="es-MX"/>
        </w:rPr>
        <w:t>", la empresa líder en el suministro de cementos y otros materiales para la construcción "</w:t>
      </w:r>
      <w:proofErr w:type="spellStart"/>
      <w:r>
        <w:rPr>
          <w:rFonts w:ascii="Tahoma" w:eastAsia="Times New Roman" w:hAnsi="Tahoma" w:cs="Tahoma"/>
          <w:color w:val="000000"/>
          <w:sz w:val="18"/>
          <w:szCs w:val="18"/>
          <w:lang w:eastAsia="es-MX"/>
        </w:rPr>
        <w:t>Holcim-Apasco</w:t>
      </w:r>
      <w:proofErr w:type="spellEnd"/>
      <w:r>
        <w:rPr>
          <w:rFonts w:ascii="Tahoma" w:eastAsia="Times New Roman" w:hAnsi="Tahoma" w:cs="Tahoma"/>
          <w:color w:val="000000"/>
          <w:sz w:val="18"/>
          <w:szCs w:val="18"/>
          <w:lang w:eastAsia="es-MX"/>
        </w:rPr>
        <w:t>" originaria de Berna, Suiza.</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xml:space="preserve">- En 2016, en el Decreto No 135 del H. Congreso del Estado de Colima Se declara ennoblecer a la actual Ciudad de Tecomán el Titulo de HEROICA, como n merecido reconocimiento a su pueblo guerrero que antes de someterse enfrentaron los conquistadores con valentía  coraje derrotándolos en la batalla inicial.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p>
    <w:p w:rsidR="00113C5A" w:rsidRDefault="00113C5A" w:rsidP="00113C5A">
      <w:pPr>
        <w:numPr>
          <w:ilvl w:val="1"/>
          <w:numId w:val="8"/>
        </w:numPr>
        <w:spacing w:before="120" w:after="120" w:line="240" w:lineRule="exact"/>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t>Principales cambios en su estructura orgánica</w:t>
      </w:r>
    </w:p>
    <w:p w:rsidR="00113C5A" w:rsidRDefault="00113C5A" w:rsidP="00113C5A">
      <w:pPr>
        <w:spacing w:before="120" w:after="120" w:line="240" w:lineRule="exact"/>
        <w:ind w:left="1080"/>
        <w:contextualSpacing/>
        <w:jc w:val="both"/>
        <w:rPr>
          <w:rFonts w:ascii="Tahoma" w:hAnsi="Tahoma" w:cs="Tahoma"/>
          <w:b/>
          <w:spacing w:val="-1"/>
          <w:sz w:val="18"/>
          <w:szCs w:val="18"/>
          <w:lang w:val="es-ES" w:eastAsia="es-ES"/>
        </w:rPr>
      </w:pPr>
    </w:p>
    <w:p w:rsidR="00113C5A" w:rsidRDefault="00113C5A" w:rsidP="00113C5A">
      <w:pPr>
        <w:spacing w:before="120" w:after="120" w:line="240" w:lineRule="exact"/>
        <w:jc w:val="both"/>
        <w:rPr>
          <w:rFonts w:ascii="Tahoma" w:hAnsi="Tahoma" w:cs="Tahoma"/>
          <w:spacing w:val="-1"/>
          <w:sz w:val="18"/>
          <w:szCs w:val="18"/>
          <w:lang w:val="es-ES" w:eastAsia="es-ES"/>
        </w:rPr>
      </w:pPr>
      <w:r>
        <w:rPr>
          <w:rFonts w:ascii="Tahoma" w:hAnsi="Tahoma" w:cs="Tahoma"/>
          <w:spacing w:val="-1"/>
          <w:sz w:val="18"/>
          <w:szCs w:val="18"/>
          <w:lang w:val="es-ES" w:eastAsia="es-ES"/>
        </w:rPr>
        <w:t>Durante el presente ejercicio no se realizaron cambios en la estructura organizacional, quedando está de acuerdo con el Reglamento del Gobierno Municipal del Ayuntamiento de Tecomán, Colima.</w:t>
      </w:r>
    </w:p>
    <w:p w:rsidR="00113C5A" w:rsidRDefault="00113C5A" w:rsidP="00113C5A">
      <w:pPr>
        <w:spacing w:before="120" w:after="120" w:line="240" w:lineRule="exact"/>
        <w:jc w:val="both"/>
        <w:rPr>
          <w:rFonts w:ascii="Tahoma" w:hAnsi="Tahoma" w:cs="Tahoma"/>
          <w:spacing w:val="-1"/>
          <w:sz w:val="18"/>
          <w:szCs w:val="18"/>
          <w:lang w:val="es-ES" w:eastAsia="es-ES"/>
        </w:rPr>
      </w:pPr>
    </w:p>
    <w:p w:rsidR="001161F8" w:rsidRDefault="001161F8" w:rsidP="00113C5A">
      <w:pPr>
        <w:spacing w:before="120" w:after="120" w:line="240" w:lineRule="exact"/>
        <w:jc w:val="both"/>
        <w:rPr>
          <w:rFonts w:ascii="Tahoma" w:hAnsi="Tahoma" w:cs="Tahoma"/>
          <w:spacing w:val="-1"/>
          <w:sz w:val="18"/>
          <w:szCs w:val="18"/>
          <w:lang w:val="es-ES" w:eastAsia="es-ES"/>
        </w:rPr>
      </w:pPr>
    </w:p>
    <w:p w:rsidR="00113C5A"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lastRenderedPageBreak/>
        <w:t>Organización y Objeto Social</w:t>
      </w:r>
    </w:p>
    <w:p w:rsidR="00113C5A"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Default="00113C5A" w:rsidP="00113C5A">
      <w:pPr>
        <w:numPr>
          <w:ilvl w:val="1"/>
          <w:numId w:val="8"/>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 xml:space="preserve">Objeto Social. </w:t>
      </w:r>
    </w:p>
    <w:p w:rsidR="00113C5A" w:rsidRDefault="00113C5A" w:rsidP="00113C5A">
      <w:pPr>
        <w:spacing w:before="120" w:after="120" w:line="240" w:lineRule="exact"/>
        <w:ind w:left="1080"/>
        <w:contextualSpacing/>
        <w:jc w:val="both"/>
        <w:rPr>
          <w:rFonts w:ascii="Tahoma" w:hAnsi="Tahoma" w:cs="Tahoma"/>
          <w:spacing w:val="-1"/>
          <w:sz w:val="18"/>
          <w:szCs w:val="18"/>
          <w:lang w:val="es-ES" w:eastAsia="es-ES"/>
        </w:rPr>
      </w:pPr>
    </w:p>
    <w:p w:rsidR="00113C5A" w:rsidRDefault="00113C5A" w:rsidP="00113C5A">
      <w:pPr>
        <w:spacing w:before="120" w:after="120" w:line="240" w:lineRule="exact"/>
        <w:ind w:left="1080"/>
        <w:contextualSpacing/>
        <w:jc w:val="both"/>
        <w:rPr>
          <w:rFonts w:ascii="Tahoma" w:hAnsi="Tahoma" w:cs="Tahoma"/>
          <w:spacing w:val="-1"/>
          <w:sz w:val="18"/>
          <w:szCs w:val="18"/>
          <w:lang w:val="es-ES" w:eastAsia="es-ES"/>
        </w:rPr>
      </w:pPr>
      <w:r>
        <w:rPr>
          <w:rFonts w:ascii="Tahoma" w:eastAsia="Times New Roman" w:hAnsi="Tahoma" w:cs="Tahoma"/>
          <w:sz w:val="18"/>
          <w:szCs w:val="18"/>
          <w:lang w:val="es-ES" w:eastAsia="es-ES"/>
        </w:rPr>
        <w:t>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w:t>
      </w:r>
    </w:p>
    <w:p w:rsidR="00113C5A" w:rsidRDefault="00113C5A" w:rsidP="00113C5A">
      <w:pPr>
        <w:spacing w:before="120" w:after="120" w:line="240" w:lineRule="exact"/>
        <w:ind w:left="1080"/>
        <w:contextualSpacing/>
        <w:jc w:val="both"/>
        <w:rPr>
          <w:rFonts w:ascii="Tahoma" w:hAnsi="Tahoma" w:cs="Tahoma"/>
          <w:spacing w:val="-1"/>
          <w:sz w:val="18"/>
          <w:szCs w:val="18"/>
          <w:lang w:val="es-ES" w:eastAsia="es-ES"/>
        </w:rPr>
      </w:pPr>
    </w:p>
    <w:p w:rsidR="00113C5A" w:rsidRDefault="00113C5A" w:rsidP="00113C5A">
      <w:pPr>
        <w:numPr>
          <w:ilvl w:val="1"/>
          <w:numId w:val="8"/>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Principal actividad.</w:t>
      </w:r>
    </w:p>
    <w:p w:rsidR="00113C5A" w:rsidRDefault="00113C5A" w:rsidP="00113C5A">
      <w:pPr>
        <w:spacing w:before="120" w:after="120" w:line="240" w:lineRule="exact"/>
        <w:ind w:left="1080"/>
        <w:contextualSpacing/>
        <w:jc w:val="both"/>
        <w:rPr>
          <w:rFonts w:ascii="Tahoma" w:hAnsi="Tahoma" w:cs="Tahoma"/>
          <w:spacing w:val="-1"/>
          <w:sz w:val="18"/>
          <w:szCs w:val="18"/>
          <w:lang w:val="es-ES" w:eastAsia="es-ES"/>
        </w:rPr>
      </w:pPr>
    </w:p>
    <w:p w:rsidR="00113C5A" w:rsidRDefault="00113C5A" w:rsidP="00113C5A">
      <w:pPr>
        <w:numPr>
          <w:ilvl w:val="1"/>
          <w:numId w:val="8"/>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Ejercicio fiscal.</w:t>
      </w:r>
    </w:p>
    <w:p w:rsidR="00113C5A" w:rsidRDefault="00113C5A" w:rsidP="00113C5A">
      <w:pPr>
        <w:spacing w:before="120" w:after="120" w:line="240" w:lineRule="exact"/>
        <w:ind w:left="1080"/>
        <w:jc w:val="both"/>
        <w:rPr>
          <w:rFonts w:ascii="Tahoma" w:hAnsi="Tahoma" w:cs="Tahoma"/>
          <w:spacing w:val="-1"/>
          <w:sz w:val="18"/>
          <w:szCs w:val="18"/>
          <w:lang w:val="es-ES" w:eastAsia="es-ES"/>
        </w:rPr>
      </w:pPr>
      <w:r>
        <w:rPr>
          <w:rFonts w:ascii="Tahoma" w:hAnsi="Tahoma" w:cs="Tahoma"/>
          <w:spacing w:val="-1"/>
          <w:sz w:val="18"/>
          <w:szCs w:val="18"/>
          <w:lang w:val="es-ES" w:eastAsia="es-ES"/>
        </w:rPr>
        <w:t xml:space="preserve">Periodo </w:t>
      </w:r>
      <w:r w:rsidR="00527988">
        <w:rPr>
          <w:rFonts w:ascii="Tahoma" w:hAnsi="Tahoma" w:cs="Tahoma"/>
          <w:spacing w:val="-1"/>
          <w:sz w:val="18"/>
          <w:szCs w:val="18"/>
          <w:lang w:val="es-ES" w:eastAsia="es-ES"/>
        </w:rPr>
        <w:t>fiscal corresponde del 01 al  3</w:t>
      </w:r>
      <w:r w:rsidR="00C06403">
        <w:rPr>
          <w:rFonts w:ascii="Tahoma" w:hAnsi="Tahoma" w:cs="Tahoma"/>
          <w:spacing w:val="-1"/>
          <w:sz w:val="18"/>
          <w:szCs w:val="18"/>
          <w:lang w:val="es-ES" w:eastAsia="es-ES"/>
        </w:rPr>
        <w:t>1</w:t>
      </w:r>
      <w:r>
        <w:rPr>
          <w:rFonts w:ascii="Tahoma" w:hAnsi="Tahoma" w:cs="Tahoma"/>
          <w:spacing w:val="-1"/>
          <w:sz w:val="18"/>
          <w:szCs w:val="18"/>
          <w:lang w:val="es-ES" w:eastAsia="es-ES"/>
        </w:rPr>
        <w:t xml:space="preserve"> de</w:t>
      </w:r>
      <w:r w:rsidR="00140549">
        <w:rPr>
          <w:rFonts w:ascii="Tahoma" w:hAnsi="Tahoma" w:cs="Tahoma"/>
          <w:spacing w:val="-1"/>
          <w:sz w:val="18"/>
          <w:szCs w:val="18"/>
          <w:lang w:val="es-ES" w:eastAsia="es-ES"/>
        </w:rPr>
        <w:t xml:space="preserve"> </w:t>
      </w:r>
      <w:r w:rsidR="00E819B5">
        <w:rPr>
          <w:rFonts w:ascii="Tahoma" w:hAnsi="Tahoma" w:cs="Tahoma"/>
          <w:spacing w:val="-1"/>
          <w:sz w:val="18"/>
          <w:szCs w:val="18"/>
          <w:lang w:val="es-ES" w:eastAsia="es-ES"/>
        </w:rPr>
        <w:t>Ju</w:t>
      </w:r>
      <w:r w:rsidR="00C06403">
        <w:rPr>
          <w:rFonts w:ascii="Tahoma" w:hAnsi="Tahoma" w:cs="Tahoma"/>
          <w:spacing w:val="-1"/>
          <w:sz w:val="18"/>
          <w:szCs w:val="18"/>
          <w:lang w:val="es-ES" w:eastAsia="es-ES"/>
        </w:rPr>
        <w:t>l</w:t>
      </w:r>
      <w:r w:rsidR="00E819B5">
        <w:rPr>
          <w:rFonts w:ascii="Tahoma" w:hAnsi="Tahoma" w:cs="Tahoma"/>
          <w:spacing w:val="-1"/>
          <w:sz w:val="18"/>
          <w:szCs w:val="18"/>
          <w:lang w:val="es-ES" w:eastAsia="es-ES"/>
        </w:rPr>
        <w:t>io</w:t>
      </w:r>
      <w:r>
        <w:rPr>
          <w:rFonts w:ascii="Tahoma" w:hAnsi="Tahoma" w:cs="Tahoma"/>
          <w:spacing w:val="-1"/>
          <w:sz w:val="18"/>
          <w:szCs w:val="18"/>
          <w:lang w:val="es-ES" w:eastAsia="es-ES"/>
        </w:rPr>
        <w:t xml:space="preserve">  de 2022.</w:t>
      </w:r>
    </w:p>
    <w:p w:rsidR="00113C5A" w:rsidRDefault="00113C5A" w:rsidP="00113C5A">
      <w:pPr>
        <w:numPr>
          <w:ilvl w:val="1"/>
          <w:numId w:val="8"/>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Régimen Jurídico.</w:t>
      </w:r>
    </w:p>
    <w:p w:rsidR="00113C5A" w:rsidRDefault="00113C5A" w:rsidP="00113C5A">
      <w:pPr>
        <w:spacing w:before="120" w:after="120" w:line="240" w:lineRule="exact"/>
        <w:ind w:left="1080"/>
        <w:contextualSpacing/>
        <w:jc w:val="both"/>
        <w:rPr>
          <w:rFonts w:ascii="Tahoma" w:hAnsi="Tahoma" w:cs="Tahoma"/>
          <w:spacing w:val="-1"/>
          <w:sz w:val="18"/>
          <w:szCs w:val="18"/>
          <w:lang w:val="es-ES" w:eastAsia="es-ES"/>
        </w:rPr>
      </w:pPr>
    </w:p>
    <w:p w:rsidR="00113C5A" w:rsidRDefault="00113C5A" w:rsidP="00113C5A">
      <w:pPr>
        <w:spacing w:before="120" w:after="120" w:line="240" w:lineRule="exact"/>
        <w:ind w:left="1080"/>
        <w:contextualSpacing/>
        <w:jc w:val="both"/>
        <w:rPr>
          <w:rFonts w:ascii="Tahoma" w:hAnsi="Tahoma" w:cs="Tahoma"/>
          <w:spacing w:val="-1"/>
          <w:sz w:val="18"/>
          <w:szCs w:val="18"/>
          <w:lang w:val="es-ES" w:eastAsia="es-ES"/>
        </w:rPr>
      </w:pPr>
      <w:r>
        <w:rPr>
          <w:rFonts w:ascii="Tahoma" w:eastAsia="Times New Roman" w:hAnsi="Tahoma" w:cs="Tahoma"/>
          <w:sz w:val="18"/>
          <w:szCs w:val="18"/>
          <w:lang w:val="es-ES" w:eastAsia="es-ES"/>
        </w:rPr>
        <w:t xml:space="preserve">Es una institución investida de personalidad jurídica y patrimonio propio, con facultades y capacidad según se establece en el artículo 115 fracción II de la Constitución Política de los Estados unidos Mexicanos, y que conforme al artículo </w:t>
      </w:r>
      <w:r>
        <w:rPr>
          <w:rFonts w:ascii="Tahoma" w:eastAsia="Times New Roman" w:hAnsi="Tahoma" w:cs="Tahoma"/>
          <w:sz w:val="18"/>
          <w:szCs w:val="18"/>
          <w:lang w:eastAsia="es-ES"/>
        </w:rPr>
        <w:t>91</w:t>
      </w:r>
      <w:r>
        <w:rPr>
          <w:rFonts w:ascii="Tahoma" w:eastAsia="Times New Roman" w:hAnsi="Tahoma" w:cs="Tahoma"/>
          <w:sz w:val="18"/>
          <w:szCs w:val="18"/>
          <w:lang w:val="es-ES" w:eastAsia="es-ES"/>
        </w:rPr>
        <w:t xml:space="preserve"> de la Constitución Política del Estado Libre y Soberano del Colima, El Ayuntamiento es depositario de la función pública municipal y constituye la primera instancia de gobierno, con el propósito de recoger y atender las necesidades colectivas y sociales, así como para articular y promover el desarrollo integral y sustentable del municipio. En tanto el artículo 2 de la Ley del Municipio Libre para el Estado de Colima establece que 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 Asimismo, tiene la potestad para normar directamente las materias, funciones, procedimientos y servicios de su competencia, así como para establecer órganos de gobierno propios. Se reconoce la heterogeneidad de los municipios del Estado, lo que deberá reflejarse en su autonomía para conducirse y realizar sus acciones de gobierno con relación a sus condiciones y necesidades y en su artículo 3 de la misma ley, establece que el municipio será administrado y gobernado por el Ayuntamiento</w:t>
      </w:r>
    </w:p>
    <w:p w:rsidR="00113C5A" w:rsidRDefault="00113C5A" w:rsidP="00113C5A">
      <w:pPr>
        <w:spacing w:before="120" w:after="120" w:line="240" w:lineRule="exact"/>
        <w:ind w:left="1080"/>
        <w:contextualSpacing/>
        <w:jc w:val="both"/>
        <w:rPr>
          <w:rFonts w:ascii="Tahoma" w:hAnsi="Tahoma" w:cs="Tahoma"/>
          <w:spacing w:val="-1"/>
          <w:sz w:val="18"/>
          <w:szCs w:val="18"/>
          <w:lang w:val="es-ES" w:eastAsia="es-ES"/>
        </w:rPr>
      </w:pPr>
    </w:p>
    <w:p w:rsidR="00113C5A" w:rsidRDefault="00113C5A" w:rsidP="00113C5A">
      <w:pPr>
        <w:numPr>
          <w:ilvl w:val="1"/>
          <w:numId w:val="8"/>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Consideraciones fiscales del ente: revelar el tipo de contribuciones que esté obligado a pagar o retener.</w:t>
      </w:r>
    </w:p>
    <w:p w:rsidR="00113C5A" w:rsidRDefault="00113C5A" w:rsidP="00113C5A">
      <w:pPr>
        <w:spacing w:before="120" w:after="120" w:line="240" w:lineRule="exact"/>
        <w:ind w:left="1080"/>
        <w:contextualSpacing/>
        <w:jc w:val="both"/>
        <w:rPr>
          <w:rFonts w:ascii="Tahoma" w:hAnsi="Tahoma" w:cs="Tahoma"/>
          <w:spacing w:val="-1"/>
          <w:sz w:val="18"/>
          <w:szCs w:val="18"/>
          <w:lang w:val="es-ES" w:eastAsia="es-ES"/>
        </w:rPr>
      </w:pPr>
    </w:p>
    <w:p w:rsidR="00113C5A" w:rsidRDefault="00113C5A" w:rsidP="00113C5A">
      <w:pPr>
        <w:numPr>
          <w:ilvl w:val="1"/>
          <w:numId w:val="8"/>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Estructura organizacional básica.</w:t>
      </w:r>
    </w:p>
    <w:p w:rsidR="00113C5A" w:rsidRDefault="00113C5A" w:rsidP="00113C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tLeast"/>
        <w:ind w:left="1134"/>
        <w:jc w:val="both"/>
        <w:rPr>
          <w:rFonts w:ascii="Tahoma" w:eastAsia="Times New Roman" w:hAnsi="Tahoma" w:cs="Tahoma"/>
          <w:bCs/>
          <w:sz w:val="18"/>
          <w:szCs w:val="18"/>
          <w:lang w:val="es-ES" w:eastAsia="es-ES"/>
        </w:rPr>
      </w:pPr>
      <w:r>
        <w:rPr>
          <w:rFonts w:ascii="Tahoma" w:hAnsi="Tahoma" w:cs="Tahoma"/>
          <w:spacing w:val="-1"/>
          <w:sz w:val="18"/>
          <w:szCs w:val="18"/>
          <w:lang w:val="es-ES" w:eastAsia="es-ES"/>
        </w:rPr>
        <w:t xml:space="preserve">La estructura organizacional se basa en lo dispuesto por </w:t>
      </w:r>
      <w:r>
        <w:rPr>
          <w:rFonts w:ascii="Tahoma" w:eastAsia="Times New Roman" w:hAnsi="Tahoma" w:cs="Tahoma"/>
          <w:bCs/>
          <w:sz w:val="18"/>
          <w:szCs w:val="18"/>
          <w:lang w:val="es-ES" w:eastAsia="es-ES"/>
        </w:rPr>
        <w:t xml:space="preserve">Ley del Municipio Libre del Estado de Colima y </w:t>
      </w:r>
      <w:r>
        <w:rPr>
          <w:rFonts w:ascii="Tahoma" w:hAnsi="Tahoma" w:cs="Tahoma"/>
          <w:spacing w:val="-1"/>
          <w:sz w:val="18"/>
          <w:szCs w:val="18"/>
          <w:lang w:val="es-ES" w:eastAsia="es-ES"/>
        </w:rPr>
        <w:t>el Reglamento del Gobierno Municipal del Ayuntamiento de Tecomán, Colima. El Municipio es gobernado por un Ayuntamiento de elección popular, y se compone por 1 Presidente Municipal que política y administrativamente es el representante del Municipio, 11 regidores y 1 Síndico Municipal quien es el representante legal del Ayuntamiento.</w:t>
      </w:r>
    </w:p>
    <w:p w:rsidR="00113C5A" w:rsidRDefault="00113C5A" w:rsidP="00113C5A">
      <w:pPr>
        <w:spacing w:before="120" w:after="120" w:line="240" w:lineRule="exact"/>
        <w:ind w:left="1080"/>
        <w:contextualSpacing/>
        <w:jc w:val="both"/>
        <w:rPr>
          <w:rFonts w:ascii="Tahoma" w:hAnsi="Tahoma" w:cs="Tahoma"/>
          <w:spacing w:val="-1"/>
          <w:sz w:val="18"/>
          <w:szCs w:val="18"/>
          <w:lang w:val="es-ES" w:eastAsia="es-ES"/>
        </w:rPr>
      </w:pPr>
    </w:p>
    <w:p w:rsidR="00113C5A" w:rsidRDefault="00113C5A" w:rsidP="00113C5A">
      <w:pPr>
        <w:numPr>
          <w:ilvl w:val="1"/>
          <w:numId w:val="8"/>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Fideicomisos, mandatos y análogos de los cuales es fideicomitente o fideicomisario.</w:t>
      </w:r>
    </w:p>
    <w:p w:rsidR="00113C5A" w:rsidRDefault="00113C5A" w:rsidP="00113C5A">
      <w:pPr>
        <w:spacing w:before="120" w:after="120" w:line="240" w:lineRule="exact"/>
        <w:ind w:left="1080"/>
        <w:contextualSpacing/>
        <w:jc w:val="both"/>
        <w:rPr>
          <w:rFonts w:ascii="Tahoma" w:hAnsi="Tahoma" w:cs="Tahoma"/>
          <w:spacing w:val="-1"/>
          <w:sz w:val="18"/>
          <w:szCs w:val="18"/>
          <w:lang w:val="es-ES" w:eastAsia="es-ES"/>
        </w:rPr>
      </w:pPr>
    </w:p>
    <w:p w:rsidR="00113C5A" w:rsidRDefault="00113C5A" w:rsidP="00113C5A">
      <w:pPr>
        <w:spacing w:before="120" w:after="120" w:line="240" w:lineRule="exact"/>
        <w:ind w:left="1080"/>
        <w:contextualSpacing/>
        <w:jc w:val="both"/>
        <w:rPr>
          <w:rFonts w:ascii="Tahoma" w:hAnsi="Tahoma" w:cs="Tahoma"/>
          <w:spacing w:val="-1"/>
          <w:sz w:val="18"/>
          <w:szCs w:val="18"/>
          <w:lang w:val="es-ES" w:eastAsia="es-ES"/>
        </w:rPr>
      </w:pPr>
    </w:p>
    <w:p w:rsidR="001161F8" w:rsidRDefault="001161F8" w:rsidP="00113C5A">
      <w:pPr>
        <w:spacing w:before="120" w:after="120" w:line="240" w:lineRule="exact"/>
        <w:ind w:left="1080"/>
        <w:contextualSpacing/>
        <w:jc w:val="both"/>
        <w:rPr>
          <w:rFonts w:ascii="Tahoma" w:hAnsi="Tahoma" w:cs="Tahoma"/>
          <w:spacing w:val="-1"/>
          <w:sz w:val="18"/>
          <w:szCs w:val="18"/>
          <w:lang w:val="es-ES" w:eastAsia="es-ES"/>
        </w:rPr>
      </w:pPr>
    </w:p>
    <w:p w:rsidR="001161F8" w:rsidRDefault="001161F8" w:rsidP="00113C5A">
      <w:pPr>
        <w:spacing w:before="120" w:after="120" w:line="240" w:lineRule="exact"/>
        <w:ind w:left="1080"/>
        <w:contextualSpacing/>
        <w:jc w:val="both"/>
        <w:rPr>
          <w:rFonts w:ascii="Tahoma" w:hAnsi="Tahoma" w:cs="Tahoma"/>
          <w:spacing w:val="-1"/>
          <w:sz w:val="18"/>
          <w:szCs w:val="18"/>
          <w:lang w:val="es-ES" w:eastAsia="es-ES"/>
        </w:rPr>
      </w:pPr>
    </w:p>
    <w:p w:rsidR="001161F8" w:rsidRDefault="001161F8" w:rsidP="00113C5A">
      <w:pPr>
        <w:spacing w:before="120" w:after="120" w:line="240" w:lineRule="exact"/>
        <w:ind w:left="1080"/>
        <w:contextualSpacing/>
        <w:jc w:val="both"/>
        <w:rPr>
          <w:rFonts w:ascii="Tahoma" w:hAnsi="Tahoma" w:cs="Tahoma"/>
          <w:spacing w:val="-1"/>
          <w:sz w:val="18"/>
          <w:szCs w:val="18"/>
          <w:lang w:val="es-ES" w:eastAsia="es-ES"/>
        </w:rPr>
      </w:pPr>
    </w:p>
    <w:p w:rsidR="00113C5A"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lastRenderedPageBreak/>
        <w:t>Bases de Preparación de los Estados Financieros</w:t>
      </w:r>
    </w:p>
    <w:p w:rsidR="00113C5A"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Default="00113C5A" w:rsidP="00113C5A">
      <w:pPr>
        <w:numPr>
          <w:ilvl w:val="0"/>
          <w:numId w:val="9"/>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El Municipio de Tecomán cuenta con un sistema de contabilidad gubernamental diseñado en apego a la Ley general de Contabilidad Gubernamental y a los lineamientos emitidos por el Consejo Nacional de Armonización Contable (CONAC) y a las demás disposiciones legales aplicables.</w:t>
      </w:r>
    </w:p>
    <w:p w:rsidR="00113C5A"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Default="00113C5A" w:rsidP="00113C5A">
      <w:pPr>
        <w:numPr>
          <w:ilvl w:val="0"/>
          <w:numId w:val="9"/>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En lo referente a los postulados básicos, éstos han sido el sustento técnico del registro de las operaciones, la elaboración y presentación de los estados financieros, con la finalidad de uniformar los métodos, procedimientos y prácticas contables, que dan sustento a la configuración del Sistema de Contabilidad Gubernamental.</w:t>
      </w:r>
    </w:p>
    <w:p w:rsidR="00113C5A" w:rsidRDefault="00113C5A" w:rsidP="00113C5A">
      <w:pPr>
        <w:spacing w:before="120" w:after="120" w:line="240" w:lineRule="exact"/>
        <w:ind w:left="720"/>
        <w:contextualSpacing/>
        <w:jc w:val="center"/>
        <w:rPr>
          <w:rFonts w:ascii="Tahoma" w:hAnsi="Tahoma" w:cs="Tahoma"/>
          <w:spacing w:val="-1"/>
          <w:sz w:val="18"/>
          <w:szCs w:val="18"/>
          <w:lang w:val="es-ES" w:eastAsia="es-ES"/>
        </w:rPr>
      </w:pPr>
    </w:p>
    <w:p w:rsidR="00113C5A" w:rsidRDefault="00113C5A" w:rsidP="00113C5A">
      <w:pPr>
        <w:numPr>
          <w:ilvl w:val="0"/>
          <w:numId w:val="9"/>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Para el caso de la presente Cuenta Pública del Municipio de Tecomán, no se ha aplicado alguna Normatividad Supletoria.</w:t>
      </w:r>
    </w:p>
    <w:p w:rsidR="00113C5A" w:rsidRDefault="00113C5A" w:rsidP="00113C5A">
      <w:pPr>
        <w:spacing w:before="120" w:after="120" w:line="240" w:lineRule="exact"/>
        <w:jc w:val="both"/>
        <w:rPr>
          <w:rFonts w:ascii="Tahoma" w:hAnsi="Tahoma" w:cs="Tahoma"/>
          <w:spacing w:val="-1"/>
          <w:sz w:val="18"/>
          <w:szCs w:val="18"/>
          <w:lang w:val="es-ES" w:eastAsia="es-ES"/>
        </w:rPr>
      </w:pPr>
    </w:p>
    <w:p w:rsidR="00113C5A"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t>Políticas de Contabilidad Significativas</w:t>
      </w:r>
    </w:p>
    <w:p w:rsidR="00113C5A"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Default="00113C5A" w:rsidP="00113C5A">
      <w:pPr>
        <w:spacing w:before="120" w:after="120" w:line="240" w:lineRule="exact"/>
        <w:jc w:val="both"/>
        <w:rPr>
          <w:rFonts w:ascii="Tahoma" w:hAnsi="Tahoma" w:cs="Tahoma"/>
          <w:spacing w:val="-1"/>
          <w:sz w:val="18"/>
          <w:szCs w:val="18"/>
          <w:lang w:val="es-ES" w:eastAsia="es-ES"/>
        </w:rPr>
      </w:pPr>
      <w:r>
        <w:rPr>
          <w:rFonts w:ascii="Tahoma" w:hAnsi="Tahoma" w:cs="Tahoma"/>
          <w:spacing w:val="-1"/>
          <w:sz w:val="18"/>
          <w:szCs w:val="18"/>
          <w:lang w:val="es-ES" w:eastAsia="es-ES"/>
        </w:rPr>
        <w:t>En cuanto a las políticas contables, se comenta lo siguiente:</w:t>
      </w:r>
    </w:p>
    <w:p w:rsidR="00113C5A" w:rsidRDefault="00113C5A" w:rsidP="00113C5A">
      <w:pPr>
        <w:numPr>
          <w:ilvl w:val="0"/>
          <w:numId w:val="10"/>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El Municipio de Tecomán, no ha efectuado operaciones en el extranjero y no ha tenido efecto alguno en la información financiera gubernamental.</w:t>
      </w:r>
    </w:p>
    <w:p w:rsidR="00113C5A"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De la misma manera no existen acciones de Compañías subsidiarias no consolidadas y asociadas. No se tiene una actividad comercial, por lo que no existe Sistema y método de valuación de inventarios y costo de lo vendido.</w:t>
      </w:r>
    </w:p>
    <w:p w:rsidR="00113C5A" w:rsidRDefault="00113C5A" w:rsidP="00113C5A">
      <w:pPr>
        <w:spacing w:before="120" w:after="120" w:line="360" w:lineRule="auto"/>
        <w:ind w:left="720"/>
        <w:contextualSpacing/>
        <w:jc w:val="both"/>
        <w:rPr>
          <w:rFonts w:ascii="Tahoma" w:hAnsi="Tahoma" w:cs="Tahoma"/>
          <w:spacing w:val="-1"/>
          <w:sz w:val="18"/>
          <w:szCs w:val="18"/>
          <w:lang w:val="es-ES" w:eastAsia="es-ES"/>
        </w:rPr>
      </w:pPr>
    </w:p>
    <w:p w:rsidR="00113C5A"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En cuanto a las políticas para el cálculo de la reserva actuarial, se tiene el elaborado Gobierno del Estado.</w:t>
      </w:r>
    </w:p>
    <w:p w:rsidR="00113C5A" w:rsidRDefault="00113C5A" w:rsidP="00113C5A">
      <w:pPr>
        <w:spacing w:before="120" w:after="120" w:line="360" w:lineRule="auto"/>
        <w:ind w:left="720"/>
        <w:contextualSpacing/>
        <w:jc w:val="both"/>
        <w:rPr>
          <w:rFonts w:ascii="Tahoma" w:hAnsi="Tahoma" w:cs="Tahoma"/>
          <w:spacing w:val="-1"/>
          <w:sz w:val="18"/>
          <w:szCs w:val="18"/>
          <w:lang w:val="es-ES" w:eastAsia="es-ES"/>
        </w:rPr>
      </w:pPr>
    </w:p>
    <w:p w:rsidR="00113C5A"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A la fecha del presente documento, no se han generado nuevas provisiones ni reservas.</w:t>
      </w:r>
    </w:p>
    <w:p w:rsidR="00113C5A" w:rsidRDefault="00113C5A" w:rsidP="00113C5A">
      <w:pPr>
        <w:spacing w:before="120" w:after="120" w:line="360" w:lineRule="auto"/>
        <w:ind w:left="720"/>
        <w:contextualSpacing/>
        <w:jc w:val="both"/>
        <w:rPr>
          <w:rFonts w:ascii="Tahoma" w:hAnsi="Tahoma" w:cs="Tahoma"/>
          <w:spacing w:val="-1"/>
          <w:sz w:val="18"/>
          <w:szCs w:val="18"/>
          <w:lang w:val="es-ES" w:eastAsia="es-ES"/>
        </w:rPr>
      </w:pPr>
    </w:p>
    <w:p w:rsidR="00113C5A"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En lo referente a la Depuración y cancelación de saldos, se analizan y se depuran movimientos contables y en su caso cancelación de saldos.</w:t>
      </w:r>
    </w:p>
    <w:p w:rsidR="00113C5A"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t>Posición en Moneda Extranjera y Protección por Riesgo Cambiario</w:t>
      </w:r>
    </w:p>
    <w:p w:rsidR="00113C5A"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Default="00113C5A" w:rsidP="00113C5A">
      <w:pPr>
        <w:spacing w:before="120" w:after="120" w:line="600" w:lineRule="auto"/>
        <w:ind w:left="720"/>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Se informa lo siguiente:</w:t>
      </w:r>
    </w:p>
    <w:p w:rsidR="00113C5A"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No se cuenta con activos en moneda extranjera</w:t>
      </w:r>
    </w:p>
    <w:p w:rsidR="00113C5A"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No se cuenta con pasivos en moneda extranjera</w:t>
      </w:r>
    </w:p>
    <w:p w:rsidR="00113C5A"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No se cuenta con posición en moneda extranjera</w:t>
      </w:r>
    </w:p>
    <w:p w:rsidR="00113C5A"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No se opera con tipo de cambio</w:t>
      </w:r>
    </w:p>
    <w:p w:rsidR="00113C5A" w:rsidRDefault="00113C5A" w:rsidP="001161F8">
      <w:pPr>
        <w:numPr>
          <w:ilvl w:val="0"/>
          <w:numId w:val="11"/>
        </w:numPr>
        <w:spacing w:before="120" w:after="120" w:line="600" w:lineRule="auto"/>
        <w:ind w:left="714" w:hanging="357"/>
        <w:contextualSpacing/>
        <w:jc w:val="both"/>
      </w:pPr>
      <w:r w:rsidRPr="001161F8">
        <w:rPr>
          <w:rFonts w:ascii="Tahoma" w:hAnsi="Tahoma" w:cs="Tahoma"/>
          <w:spacing w:val="-1"/>
          <w:sz w:val="18"/>
          <w:szCs w:val="18"/>
          <w:lang w:val="es-ES" w:eastAsia="es-ES"/>
        </w:rPr>
        <w:t>En consecuencia, no existe equivalente en moneda nacional</w:t>
      </w:r>
    </w:p>
    <w:p w:rsidR="00113C5A" w:rsidRDefault="00113C5A"/>
    <w:sectPr w:rsidR="00113C5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C78DB"/>
    <w:multiLevelType w:val="hybridMultilevel"/>
    <w:tmpl w:val="75801844"/>
    <w:lvl w:ilvl="0" w:tplc="1136B66E">
      <w:start w:val="1"/>
      <w:numFmt w:val="decimal"/>
      <w:lvlText w:val="%1."/>
      <w:lvlJc w:val="left"/>
      <w:pPr>
        <w:ind w:left="720" w:hanging="360"/>
      </w:pPr>
    </w:lvl>
    <w:lvl w:ilvl="1" w:tplc="3296F400">
      <w:start w:val="1"/>
      <w:numFmt w:val="lowerLetter"/>
      <w:lvlText w:val="%2)"/>
      <w:lvlJc w:val="left"/>
      <w:pPr>
        <w:ind w:left="1080" w:firstLine="0"/>
      </w:pPr>
    </w:lvl>
    <w:lvl w:ilvl="2" w:tplc="2416BF1A">
      <w:start w:val="5"/>
      <w:numFmt w:val="bullet"/>
      <w:lvlText w:val="-"/>
      <w:lvlJc w:val="left"/>
      <w:pPr>
        <w:ind w:left="1980" w:firstLine="0"/>
      </w:pPr>
      <w:rPr>
        <w:rFonts w:ascii="Arial" w:eastAsia="Calibri" w:hAnsi="Arial" w:cs="Arial" w:hint="default"/>
      </w:r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nsid w:val="2D597E3D"/>
    <w:multiLevelType w:val="hybridMultilevel"/>
    <w:tmpl w:val="E7BA5D84"/>
    <w:lvl w:ilvl="0" w:tplc="182A8AB0">
      <w:start w:val="1"/>
      <w:numFmt w:val="decimal"/>
      <w:lvlText w:val="%1."/>
      <w:lvlJc w:val="left"/>
      <w:pPr>
        <w:ind w:left="720" w:hanging="360"/>
      </w:pPr>
      <w:rPr>
        <w:b w:val="0"/>
        <w:i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352C2767"/>
    <w:multiLevelType w:val="hybridMultilevel"/>
    <w:tmpl w:val="222E90F6"/>
    <w:lvl w:ilvl="0" w:tplc="0A0CF232">
      <w:start w:val="1"/>
      <w:numFmt w:val="decimal"/>
      <w:lvlText w:val="%1."/>
      <w:lvlJc w:val="left"/>
      <w:pPr>
        <w:ind w:left="1069" w:hanging="36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3">
    <w:nsid w:val="44F400F4"/>
    <w:multiLevelType w:val="hybridMultilevel"/>
    <w:tmpl w:val="62AA974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4F6C2B8B"/>
    <w:multiLevelType w:val="hybridMultilevel"/>
    <w:tmpl w:val="7A9A074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nsid w:val="55E90589"/>
    <w:multiLevelType w:val="hybridMultilevel"/>
    <w:tmpl w:val="A37653F0"/>
    <w:lvl w:ilvl="0" w:tplc="BBB49348">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nsid w:val="6ADF38D7"/>
    <w:multiLevelType w:val="hybridMultilevel"/>
    <w:tmpl w:val="6A2C93DA"/>
    <w:lvl w:ilvl="0" w:tplc="9EDE3682">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724D4B1C"/>
    <w:multiLevelType w:val="hybridMultilevel"/>
    <w:tmpl w:val="B64063EE"/>
    <w:lvl w:ilvl="0" w:tplc="EE26AA96">
      <w:start w:val="1"/>
      <w:numFmt w:val="decimal"/>
      <w:lvlText w:val="%1."/>
      <w:lvlJc w:val="left"/>
      <w:pPr>
        <w:ind w:left="1069" w:hanging="36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8">
    <w:nsid w:val="763F15E0"/>
    <w:multiLevelType w:val="hybridMultilevel"/>
    <w:tmpl w:val="A37653F0"/>
    <w:lvl w:ilvl="0" w:tplc="BBB49348">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78842609"/>
    <w:multiLevelType w:val="hybridMultilevel"/>
    <w:tmpl w:val="A9B88108"/>
    <w:lvl w:ilvl="0" w:tplc="8B4E92FC">
      <w:start w:val="1"/>
      <w:numFmt w:val="decimal"/>
      <w:lvlText w:val="%1."/>
      <w:lvlJc w:val="left"/>
      <w:pPr>
        <w:ind w:left="643" w:hanging="360"/>
      </w:pPr>
      <w:rPr>
        <w:b w:val="0"/>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nsid w:val="7BAE14AF"/>
    <w:multiLevelType w:val="hybridMultilevel"/>
    <w:tmpl w:val="84DEDCD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C5A"/>
    <w:rsid w:val="0000485C"/>
    <w:rsid w:val="000138F2"/>
    <w:rsid w:val="00063ACF"/>
    <w:rsid w:val="000649D5"/>
    <w:rsid w:val="00093792"/>
    <w:rsid w:val="000D02EE"/>
    <w:rsid w:val="000E2138"/>
    <w:rsid w:val="000E7211"/>
    <w:rsid w:val="000F0E13"/>
    <w:rsid w:val="00113C5A"/>
    <w:rsid w:val="001161F8"/>
    <w:rsid w:val="00124D01"/>
    <w:rsid w:val="00140549"/>
    <w:rsid w:val="001939C8"/>
    <w:rsid w:val="001C3BBF"/>
    <w:rsid w:val="001F197F"/>
    <w:rsid w:val="0028792F"/>
    <w:rsid w:val="002A5229"/>
    <w:rsid w:val="002D0616"/>
    <w:rsid w:val="002D3195"/>
    <w:rsid w:val="002F3775"/>
    <w:rsid w:val="00324E64"/>
    <w:rsid w:val="003612BD"/>
    <w:rsid w:val="003B6985"/>
    <w:rsid w:val="003E1840"/>
    <w:rsid w:val="004273F3"/>
    <w:rsid w:val="00443431"/>
    <w:rsid w:val="004551F3"/>
    <w:rsid w:val="00475683"/>
    <w:rsid w:val="004913F3"/>
    <w:rsid w:val="004C33CC"/>
    <w:rsid w:val="0050052E"/>
    <w:rsid w:val="0051062D"/>
    <w:rsid w:val="00523220"/>
    <w:rsid w:val="00527988"/>
    <w:rsid w:val="00533C50"/>
    <w:rsid w:val="0058133D"/>
    <w:rsid w:val="00585E66"/>
    <w:rsid w:val="005C5D8B"/>
    <w:rsid w:val="00664051"/>
    <w:rsid w:val="00666E34"/>
    <w:rsid w:val="00671901"/>
    <w:rsid w:val="00757E61"/>
    <w:rsid w:val="007D2494"/>
    <w:rsid w:val="007D51A6"/>
    <w:rsid w:val="007D5B1B"/>
    <w:rsid w:val="007F1D8D"/>
    <w:rsid w:val="008221CE"/>
    <w:rsid w:val="008251CB"/>
    <w:rsid w:val="008465D9"/>
    <w:rsid w:val="00847F74"/>
    <w:rsid w:val="008A758E"/>
    <w:rsid w:val="008B0147"/>
    <w:rsid w:val="008C08DE"/>
    <w:rsid w:val="00961241"/>
    <w:rsid w:val="0099704F"/>
    <w:rsid w:val="009B7CDE"/>
    <w:rsid w:val="009C7930"/>
    <w:rsid w:val="00A9721D"/>
    <w:rsid w:val="00AB3206"/>
    <w:rsid w:val="00AC4FF3"/>
    <w:rsid w:val="00AD001E"/>
    <w:rsid w:val="00B26021"/>
    <w:rsid w:val="00B61F0B"/>
    <w:rsid w:val="00B7223F"/>
    <w:rsid w:val="00B904AB"/>
    <w:rsid w:val="00B96EE1"/>
    <w:rsid w:val="00BB6803"/>
    <w:rsid w:val="00BC2279"/>
    <w:rsid w:val="00BC783B"/>
    <w:rsid w:val="00BD13CA"/>
    <w:rsid w:val="00BF49C4"/>
    <w:rsid w:val="00C06403"/>
    <w:rsid w:val="00C14AE4"/>
    <w:rsid w:val="00C60918"/>
    <w:rsid w:val="00C60C40"/>
    <w:rsid w:val="00C91FEF"/>
    <w:rsid w:val="00CD40FA"/>
    <w:rsid w:val="00D41525"/>
    <w:rsid w:val="00D63C61"/>
    <w:rsid w:val="00D651E1"/>
    <w:rsid w:val="00D74EA6"/>
    <w:rsid w:val="00D75A37"/>
    <w:rsid w:val="00DB17F9"/>
    <w:rsid w:val="00DB60AD"/>
    <w:rsid w:val="00DE0D14"/>
    <w:rsid w:val="00DF19AD"/>
    <w:rsid w:val="00E7229D"/>
    <w:rsid w:val="00E819B5"/>
    <w:rsid w:val="00E91BDB"/>
    <w:rsid w:val="00EF5F3D"/>
    <w:rsid w:val="00F327F8"/>
    <w:rsid w:val="00F648D7"/>
    <w:rsid w:val="00F70C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C5A"/>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3C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C5A"/>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3C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260549">
      <w:bodyDiv w:val="1"/>
      <w:marLeft w:val="0"/>
      <w:marRight w:val="0"/>
      <w:marTop w:val="0"/>
      <w:marBottom w:val="0"/>
      <w:divBdr>
        <w:top w:val="none" w:sz="0" w:space="0" w:color="auto"/>
        <w:left w:val="none" w:sz="0" w:space="0" w:color="auto"/>
        <w:bottom w:val="none" w:sz="0" w:space="0" w:color="auto"/>
        <w:right w:val="none" w:sz="0" w:space="0" w:color="auto"/>
      </w:divBdr>
    </w:div>
    <w:div w:id="1314866654">
      <w:bodyDiv w:val="1"/>
      <w:marLeft w:val="0"/>
      <w:marRight w:val="0"/>
      <w:marTop w:val="0"/>
      <w:marBottom w:val="0"/>
      <w:divBdr>
        <w:top w:val="none" w:sz="0" w:space="0" w:color="auto"/>
        <w:left w:val="none" w:sz="0" w:space="0" w:color="auto"/>
        <w:bottom w:val="none" w:sz="0" w:space="0" w:color="auto"/>
        <w:right w:val="none" w:sz="0" w:space="0" w:color="auto"/>
      </w:divBdr>
    </w:div>
    <w:div w:id="152805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936</TotalTime>
  <Pages>14</Pages>
  <Words>4392</Words>
  <Characters>24159</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Moreno</dc:creator>
  <cp:keywords/>
  <dc:description/>
  <cp:lastModifiedBy>Jesus Moran</cp:lastModifiedBy>
  <cp:revision>45</cp:revision>
  <dcterms:created xsi:type="dcterms:W3CDTF">2022-04-26T17:28:00Z</dcterms:created>
  <dcterms:modified xsi:type="dcterms:W3CDTF">2022-08-05T19:45:00Z</dcterms:modified>
</cp:coreProperties>
</file>